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14" w:rsidRPr="00E91527" w:rsidRDefault="00AD3214" w:rsidP="00AD3214">
      <w:pPr>
        <w:pStyle w:val="a0"/>
        <w:widowControl w:val="0"/>
        <w:autoSpaceDE w:val="0"/>
        <w:autoSpaceDN w:val="0"/>
        <w:adjustRightInd w:val="0"/>
        <w:spacing w:after="0" w:line="355" w:lineRule="exact"/>
        <w:rPr>
          <w:rFonts w:ascii="Times New Roman" w:hAnsi="Times New Roman"/>
          <w:sz w:val="24"/>
          <w:szCs w:val="24"/>
          <w:lang w:val="ru-RU"/>
        </w:rPr>
      </w:pPr>
    </w:p>
    <w:p w:rsidR="00AD3214" w:rsidRPr="00E91527" w:rsidRDefault="00AD3214" w:rsidP="00AD3214">
      <w:pPr>
        <w:pStyle w:val="a0"/>
        <w:widowControl w:val="0"/>
        <w:overflowPunct w:val="0"/>
        <w:autoSpaceDE w:val="0"/>
        <w:autoSpaceDN w:val="0"/>
        <w:adjustRightInd w:val="0"/>
        <w:spacing w:after="0" w:line="213" w:lineRule="auto"/>
        <w:ind w:left="3860" w:right="680" w:hanging="2624"/>
        <w:rPr>
          <w:rFonts w:ascii="Times New Roman" w:hAnsi="Times New Roman"/>
          <w:sz w:val="24"/>
          <w:szCs w:val="24"/>
          <w:lang w:val="ru-RU"/>
        </w:rPr>
      </w:pPr>
      <w:r w:rsidRPr="00E91527">
        <w:rPr>
          <w:rFonts w:ascii="Times New Roman" w:hAnsi="Times New Roman"/>
          <w:b/>
          <w:bCs/>
          <w:color w:val="339966"/>
          <w:sz w:val="28"/>
          <w:szCs w:val="28"/>
          <w:lang w:val="ru-RU"/>
        </w:rPr>
        <w:t>Урок 4. Информационные процессы. Хранение и передача информации</w:t>
      </w:r>
    </w:p>
    <w:p w:rsidR="00AD3214" w:rsidRPr="00E91527" w:rsidRDefault="00AD3214" w:rsidP="00AD3214">
      <w:pPr>
        <w:pStyle w:val="a0"/>
        <w:widowControl w:val="0"/>
        <w:autoSpaceDE w:val="0"/>
        <w:autoSpaceDN w:val="0"/>
        <w:adjustRightInd w:val="0"/>
        <w:spacing w:after="0" w:line="118" w:lineRule="exact"/>
        <w:rPr>
          <w:rFonts w:ascii="Times New Roman" w:hAnsi="Times New Roman"/>
          <w:sz w:val="24"/>
          <w:szCs w:val="24"/>
          <w:lang w:val="ru-RU"/>
        </w:rPr>
      </w:pPr>
    </w:p>
    <w:p w:rsidR="00AD3214" w:rsidRPr="00E91527" w:rsidRDefault="00AD3214" w:rsidP="00AD3214">
      <w:pPr>
        <w:pStyle w:val="a0"/>
        <w:widowControl w:val="0"/>
        <w:autoSpaceDE w:val="0"/>
        <w:autoSpaceDN w:val="0"/>
        <w:adjustRightInd w:val="0"/>
        <w:spacing w:after="0" w:line="240" w:lineRule="auto"/>
        <w:ind w:left="560"/>
        <w:rPr>
          <w:rFonts w:ascii="Times New Roman" w:hAnsi="Times New Roman"/>
          <w:sz w:val="24"/>
          <w:szCs w:val="24"/>
          <w:lang w:val="ru-RU"/>
        </w:rPr>
      </w:pPr>
      <w:r w:rsidRPr="00E91527">
        <w:rPr>
          <w:rFonts w:ascii="Times New Roman" w:hAnsi="Times New Roman"/>
          <w:b/>
          <w:bCs/>
          <w:sz w:val="24"/>
          <w:szCs w:val="24"/>
          <w:lang w:val="ru-RU"/>
        </w:rPr>
        <w:t>Планируемые образовательные результаты:</w:t>
      </w:r>
    </w:p>
    <w:p w:rsidR="00AD3214" w:rsidRPr="00E91527" w:rsidRDefault="00AD3214" w:rsidP="00AD3214">
      <w:pPr>
        <w:pStyle w:val="a0"/>
        <w:widowControl w:val="0"/>
        <w:autoSpaceDE w:val="0"/>
        <w:autoSpaceDN w:val="0"/>
        <w:adjustRightInd w:val="0"/>
        <w:spacing w:after="0" w:line="73" w:lineRule="exact"/>
        <w:rPr>
          <w:rFonts w:ascii="Times New Roman" w:hAnsi="Times New Roman"/>
          <w:sz w:val="24"/>
          <w:szCs w:val="24"/>
          <w:lang w:val="ru-RU"/>
        </w:rPr>
      </w:pPr>
      <w:r>
        <w:rPr>
          <w:noProof/>
          <w:lang w:val="ru-RU" w:eastAsia="ru-RU"/>
        </w:rPr>
        <mc:AlternateContent>
          <mc:Choice Requires="wps">
            <w:drawing>
              <wp:anchor distT="0" distB="0" distL="114300" distR="114300" simplePos="0" relativeHeight="251659264" behindDoc="1" locked="0" layoutInCell="0" allowOverlap="1">
                <wp:simplePos x="0" y="0"/>
                <wp:positionH relativeFrom="column">
                  <wp:posOffset>403225</wp:posOffset>
                </wp:positionH>
                <wp:positionV relativeFrom="paragraph">
                  <wp:posOffset>0</wp:posOffset>
                </wp:positionV>
                <wp:extent cx="146685" cy="18732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1.75pt;margin-top:0;width:11.5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" o:allowincell="f" fillcolor="black" stroked="f"/>
            </w:pict>
          </mc:Fallback>
        </mc:AlternateContent>
      </w:r>
    </w:p>
    <w:p w:rsidR="00AD3214" w:rsidRPr="00E91527" w:rsidRDefault="00AD3214" w:rsidP="00AD3214">
      <w:pPr>
        <w:pStyle w:val="a0"/>
        <w:widowControl w:val="0"/>
        <w:overflowPunct w:val="0"/>
        <w:autoSpaceDE w:val="0"/>
        <w:autoSpaceDN w:val="0"/>
        <w:adjustRightInd w:val="0"/>
        <w:spacing w:after="0" w:line="223" w:lineRule="auto"/>
        <w:ind w:left="1000" w:right="20"/>
        <w:jc w:val="both"/>
        <w:rPr>
          <w:rFonts w:ascii="Times New Roman" w:hAnsi="Times New Roman"/>
          <w:sz w:val="24"/>
          <w:szCs w:val="24"/>
          <w:lang w:val="ru-RU"/>
        </w:rPr>
      </w:pPr>
      <w:r w:rsidRPr="00E91527">
        <w:rPr>
          <w:rFonts w:ascii="Times New Roman" w:hAnsi="Times New Roman"/>
          <w:i/>
          <w:iCs/>
          <w:sz w:val="24"/>
          <w:szCs w:val="24"/>
          <w:lang w:val="ru-RU"/>
        </w:rPr>
        <w:t xml:space="preserve">предметные </w:t>
      </w:r>
      <w:r w:rsidRPr="00E91527">
        <w:rPr>
          <w:rFonts w:ascii="Times New Roman" w:hAnsi="Times New Roman"/>
          <w:sz w:val="24"/>
          <w:szCs w:val="24"/>
          <w:lang w:val="ru-RU"/>
        </w:rPr>
        <w:t>–</w:t>
      </w:r>
      <w:r w:rsidRPr="00E91527">
        <w:rPr>
          <w:rFonts w:ascii="Times New Roman" w:hAnsi="Times New Roman"/>
          <w:i/>
          <w:iCs/>
          <w:sz w:val="24"/>
          <w:szCs w:val="24"/>
          <w:lang w:val="ru-RU"/>
        </w:rPr>
        <w:t xml:space="preserve"> </w:t>
      </w:r>
      <w:r w:rsidRPr="00E91527">
        <w:rPr>
          <w:rFonts w:ascii="Times New Roman" w:hAnsi="Times New Roman"/>
          <w:sz w:val="24"/>
          <w:szCs w:val="24"/>
          <w:lang w:val="ru-RU"/>
        </w:rPr>
        <w:t>общие представления об информационных процессах и их</w:t>
      </w:r>
      <w:r w:rsidRPr="00E91527">
        <w:rPr>
          <w:rFonts w:ascii="Times New Roman" w:hAnsi="Times New Roman"/>
          <w:i/>
          <w:iCs/>
          <w:sz w:val="24"/>
          <w:szCs w:val="24"/>
          <w:lang w:val="ru-RU"/>
        </w:rPr>
        <w:t xml:space="preserve"> </w:t>
      </w:r>
      <w:r w:rsidRPr="00E91527">
        <w:rPr>
          <w:rFonts w:ascii="Times New Roman" w:hAnsi="Times New Roman"/>
          <w:sz w:val="24"/>
          <w:szCs w:val="24"/>
          <w:lang w:val="ru-RU"/>
        </w:rPr>
        <w:t>роли в современном мире; умение приводить примеры хранения и передачи информации в деятельности человека, в живой природе, обществе, технике;</w:t>
      </w:r>
    </w:p>
    <w:p w:rsidR="00AD3214" w:rsidRPr="00E91527" w:rsidRDefault="00AD3214" w:rsidP="00AD3214">
      <w:pPr>
        <w:pStyle w:val="a0"/>
        <w:widowControl w:val="0"/>
        <w:autoSpaceDE w:val="0"/>
        <w:autoSpaceDN w:val="0"/>
        <w:adjustRightInd w:val="0"/>
        <w:spacing w:after="0" w:line="78" w:lineRule="exact"/>
        <w:rPr>
          <w:rFonts w:ascii="Times New Roman" w:hAnsi="Times New Roman"/>
          <w:sz w:val="24"/>
          <w:szCs w:val="24"/>
          <w:lang w:val="ru-RU"/>
        </w:rPr>
      </w:pPr>
      <w:r>
        <w:rPr>
          <w:noProof/>
          <w:lang w:val="ru-RU" w:eastAsia="ru-RU"/>
        </w:rPr>
        <mc:AlternateContent>
          <mc:Choice Requires="wps">
            <w:drawing>
              <wp:anchor distT="0" distB="0" distL="114300" distR="114300" simplePos="0" relativeHeight="251660288" behindDoc="1" locked="0" layoutInCell="0" allowOverlap="1">
                <wp:simplePos x="0" y="0"/>
                <wp:positionH relativeFrom="column">
                  <wp:posOffset>403225</wp:posOffset>
                </wp:positionH>
                <wp:positionV relativeFrom="paragraph">
                  <wp:posOffset>3175</wp:posOffset>
                </wp:positionV>
                <wp:extent cx="146685" cy="187325"/>
                <wp:effectExtent l="0" t="635" r="0" b="25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1.75pt;margin-top:.25pt;width:11.55pt;height: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" o:allowincell="f" fillcolor="black" stroked="f"/>
            </w:pict>
          </mc:Fallback>
        </mc:AlternateContent>
      </w:r>
    </w:p>
    <w:p w:rsidR="00AD3214" w:rsidRPr="00E91527" w:rsidRDefault="00AD3214" w:rsidP="00AD3214">
      <w:pPr>
        <w:pStyle w:val="a0"/>
        <w:widowControl w:val="0"/>
        <w:overflowPunct w:val="0"/>
        <w:autoSpaceDE w:val="0"/>
        <w:autoSpaceDN w:val="0"/>
        <w:adjustRightInd w:val="0"/>
        <w:spacing w:after="0" w:line="240" w:lineRule="auto"/>
        <w:ind w:left="1000"/>
        <w:jc w:val="both"/>
        <w:rPr>
          <w:rFonts w:ascii="Times New Roman" w:hAnsi="Times New Roman"/>
          <w:sz w:val="24"/>
          <w:szCs w:val="24"/>
          <w:lang w:val="ru-RU"/>
        </w:rPr>
      </w:pPr>
      <w:proofErr w:type="spellStart"/>
      <w:r w:rsidRPr="00E91527">
        <w:rPr>
          <w:rFonts w:ascii="Times New Roman" w:hAnsi="Times New Roman"/>
          <w:i/>
          <w:iCs/>
          <w:sz w:val="24"/>
          <w:szCs w:val="24"/>
          <w:lang w:val="ru-RU"/>
        </w:rPr>
        <w:t>метапредметные</w:t>
      </w:r>
      <w:proofErr w:type="spellEnd"/>
      <w:r w:rsidRPr="00E91527">
        <w:rPr>
          <w:rFonts w:ascii="Times New Roman" w:hAnsi="Times New Roman"/>
          <w:i/>
          <w:iCs/>
          <w:sz w:val="24"/>
          <w:szCs w:val="24"/>
          <w:lang w:val="ru-RU"/>
        </w:rPr>
        <w:t xml:space="preserve"> </w:t>
      </w:r>
      <w:r w:rsidRPr="00E91527">
        <w:rPr>
          <w:rFonts w:ascii="Times New Roman" w:hAnsi="Times New Roman"/>
          <w:sz w:val="24"/>
          <w:szCs w:val="24"/>
          <w:lang w:val="ru-RU"/>
        </w:rPr>
        <w:t>–</w:t>
      </w:r>
      <w:r w:rsidRPr="00E91527">
        <w:rPr>
          <w:rFonts w:ascii="Times New Roman" w:hAnsi="Times New Roman"/>
          <w:i/>
          <w:iCs/>
          <w:sz w:val="24"/>
          <w:szCs w:val="24"/>
          <w:lang w:val="ru-RU"/>
        </w:rPr>
        <w:t xml:space="preserve"> </w:t>
      </w:r>
      <w:r w:rsidRPr="00E91527">
        <w:rPr>
          <w:rFonts w:ascii="Times New Roman" w:hAnsi="Times New Roman"/>
          <w:sz w:val="24"/>
          <w:szCs w:val="24"/>
          <w:lang w:val="ru-RU"/>
        </w:rPr>
        <w:t>навыки анализа процессов в биологических,</w:t>
      </w:r>
      <w:r w:rsidRPr="00E91527">
        <w:rPr>
          <w:rFonts w:ascii="Times New Roman" w:hAnsi="Times New Roman"/>
          <w:i/>
          <w:iCs/>
          <w:sz w:val="24"/>
          <w:szCs w:val="24"/>
          <w:lang w:val="ru-RU"/>
        </w:rPr>
        <w:t xml:space="preserve"> </w:t>
      </w:r>
      <w:r w:rsidRPr="00E91527">
        <w:rPr>
          <w:rFonts w:ascii="Times New Roman" w:hAnsi="Times New Roman"/>
          <w:sz w:val="24"/>
          <w:szCs w:val="24"/>
          <w:lang w:val="ru-RU"/>
        </w:rPr>
        <w:t>технических</w:t>
      </w:r>
      <w:r w:rsidRPr="00E91527">
        <w:rPr>
          <w:rFonts w:ascii="Times New Roman" w:hAnsi="Times New Roman"/>
          <w:i/>
          <w:iCs/>
          <w:sz w:val="24"/>
          <w:szCs w:val="24"/>
          <w:lang w:val="ru-RU"/>
        </w:rPr>
        <w:t xml:space="preserve"> </w:t>
      </w:r>
      <w:r w:rsidRPr="00E91527">
        <w:rPr>
          <w:rFonts w:ascii="Times New Roman" w:hAnsi="Times New Roman"/>
          <w:sz w:val="24"/>
          <w:szCs w:val="24"/>
          <w:lang w:val="ru-RU"/>
        </w:rPr>
        <w:t xml:space="preserve">и социальных системах, выделения в них информационной составляющей; навыки классификации информационных процессов по принятому основанию; </w:t>
      </w:r>
      <w:proofErr w:type="spellStart"/>
      <w:r w:rsidRPr="00E91527">
        <w:rPr>
          <w:rFonts w:ascii="Times New Roman" w:hAnsi="Times New Roman"/>
          <w:sz w:val="24"/>
          <w:szCs w:val="24"/>
          <w:lang w:val="ru-RU"/>
        </w:rPr>
        <w:t>общепредметные</w:t>
      </w:r>
      <w:proofErr w:type="spellEnd"/>
      <w:r w:rsidRPr="00E91527">
        <w:rPr>
          <w:rFonts w:ascii="Times New Roman" w:hAnsi="Times New Roman"/>
          <w:sz w:val="24"/>
          <w:szCs w:val="24"/>
          <w:lang w:val="ru-RU"/>
        </w:rPr>
        <w:t xml:space="preserve"> навыки обработки, хранения и передачи информации;</w:t>
      </w:r>
    </w:p>
    <w:p w:rsidR="00AD3214" w:rsidRPr="00E91527" w:rsidRDefault="00AD3214" w:rsidP="00AD3214">
      <w:pPr>
        <w:pStyle w:val="a0"/>
        <w:widowControl w:val="0"/>
        <w:autoSpaceDE w:val="0"/>
        <w:autoSpaceDN w:val="0"/>
        <w:adjustRightInd w:val="0"/>
        <w:spacing w:after="0" w:line="293" w:lineRule="exact"/>
        <w:rPr>
          <w:rFonts w:ascii="Times New Roman" w:hAnsi="Times New Roman"/>
          <w:sz w:val="24"/>
          <w:szCs w:val="24"/>
          <w:lang w:val="ru-RU"/>
        </w:rPr>
      </w:pPr>
      <w:r>
        <w:rPr>
          <w:noProof/>
          <w:lang w:val="ru-RU" w:eastAsia="ru-RU"/>
        </w:rPr>
        <mc:AlternateContent>
          <mc:Choice Requires="wps">
            <w:drawing>
              <wp:anchor distT="0" distB="0" distL="114300" distR="114300" simplePos="0" relativeHeight="251661312" behindDoc="1" locked="0" layoutInCell="0" allowOverlap="1">
                <wp:simplePos x="0" y="0"/>
                <wp:positionH relativeFrom="column">
                  <wp:posOffset>403225</wp:posOffset>
                </wp:positionH>
                <wp:positionV relativeFrom="paragraph">
                  <wp:posOffset>140335</wp:posOffset>
                </wp:positionV>
                <wp:extent cx="146685" cy="187325"/>
                <wp:effectExtent l="0" t="2540" r="0" b="6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1.75pt;margin-top:11.05pt;width:11.55pt;height:1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" o:allowincell="f" fillcolor="black" stroked="f"/>
            </w:pict>
          </mc:Fallback>
        </mc:AlternateContent>
      </w:r>
    </w:p>
    <w:p w:rsidR="00AD3214" w:rsidRPr="00E91527" w:rsidRDefault="00AD3214" w:rsidP="00AD3214">
      <w:pPr>
        <w:pStyle w:val="a0"/>
        <w:widowControl w:val="0"/>
        <w:overflowPunct w:val="0"/>
        <w:autoSpaceDE w:val="0"/>
        <w:autoSpaceDN w:val="0"/>
        <w:adjustRightInd w:val="0"/>
        <w:spacing w:after="0" w:line="213" w:lineRule="auto"/>
        <w:ind w:left="1000" w:right="20"/>
        <w:jc w:val="both"/>
        <w:rPr>
          <w:rFonts w:ascii="Times New Roman" w:hAnsi="Times New Roman"/>
          <w:sz w:val="24"/>
          <w:szCs w:val="24"/>
          <w:lang w:val="ru-RU"/>
        </w:rPr>
      </w:pPr>
      <w:r w:rsidRPr="00E91527">
        <w:rPr>
          <w:rFonts w:ascii="Times New Roman" w:hAnsi="Times New Roman"/>
          <w:i/>
          <w:iCs/>
          <w:sz w:val="24"/>
          <w:szCs w:val="24"/>
          <w:lang w:val="ru-RU"/>
        </w:rPr>
        <w:t xml:space="preserve">личностные </w:t>
      </w:r>
      <w:r w:rsidRPr="00E91527">
        <w:rPr>
          <w:rFonts w:ascii="Times New Roman" w:hAnsi="Times New Roman"/>
          <w:sz w:val="24"/>
          <w:szCs w:val="24"/>
          <w:lang w:val="ru-RU"/>
        </w:rPr>
        <w:t>–</w:t>
      </w:r>
      <w:r w:rsidRPr="00E91527">
        <w:rPr>
          <w:rFonts w:ascii="Times New Roman" w:hAnsi="Times New Roman"/>
          <w:i/>
          <w:iCs/>
          <w:sz w:val="24"/>
          <w:szCs w:val="24"/>
          <w:lang w:val="ru-RU"/>
        </w:rPr>
        <w:t xml:space="preserve"> </w:t>
      </w:r>
      <w:r w:rsidRPr="00E91527">
        <w:rPr>
          <w:rFonts w:ascii="Times New Roman" w:hAnsi="Times New Roman"/>
          <w:sz w:val="24"/>
          <w:szCs w:val="24"/>
          <w:lang w:val="ru-RU"/>
        </w:rPr>
        <w:t>понимание значимости информационной деятельности для</w:t>
      </w:r>
      <w:r w:rsidRPr="00E91527">
        <w:rPr>
          <w:rFonts w:ascii="Times New Roman" w:hAnsi="Times New Roman"/>
          <w:i/>
          <w:iCs/>
          <w:sz w:val="24"/>
          <w:szCs w:val="24"/>
          <w:lang w:val="ru-RU"/>
        </w:rPr>
        <w:t xml:space="preserve"> </w:t>
      </w:r>
      <w:r w:rsidRPr="00E91527">
        <w:rPr>
          <w:rFonts w:ascii="Times New Roman" w:hAnsi="Times New Roman"/>
          <w:sz w:val="24"/>
          <w:szCs w:val="24"/>
          <w:lang w:val="ru-RU"/>
        </w:rPr>
        <w:t>современного человека.</w:t>
      </w:r>
    </w:p>
    <w:p w:rsidR="00AD3214" w:rsidRPr="00E91527" w:rsidRDefault="00AD3214" w:rsidP="00AD3214">
      <w:pPr>
        <w:pStyle w:val="a0"/>
        <w:widowControl w:val="0"/>
        <w:autoSpaceDE w:val="0"/>
        <w:autoSpaceDN w:val="0"/>
        <w:adjustRightInd w:val="0"/>
        <w:spacing w:after="0" w:line="126" w:lineRule="exact"/>
        <w:rPr>
          <w:rFonts w:ascii="Times New Roman" w:hAnsi="Times New Roman"/>
          <w:sz w:val="24"/>
          <w:szCs w:val="24"/>
          <w:lang w:val="ru-RU"/>
        </w:rPr>
      </w:pPr>
    </w:p>
    <w:p w:rsidR="00AD3214" w:rsidRDefault="00AD3214" w:rsidP="00AD3214">
      <w:pPr>
        <w:pStyle w:val="a0"/>
        <w:widowControl w:val="0"/>
        <w:autoSpaceDE w:val="0"/>
        <w:autoSpaceDN w:val="0"/>
        <w:adjustRightInd w:val="0"/>
        <w:spacing w:after="0" w:line="240" w:lineRule="auto"/>
        <w:ind w:left="560"/>
        <w:rPr>
          <w:rFonts w:ascii="Times New Roman" w:hAnsi="Times New Roman"/>
          <w:sz w:val="24"/>
          <w:szCs w:val="24"/>
        </w:rPr>
      </w:pPr>
      <w:proofErr w:type="spellStart"/>
      <w:r>
        <w:rPr>
          <w:rFonts w:ascii="Times New Roman" w:hAnsi="Times New Roman"/>
          <w:b/>
          <w:bCs/>
          <w:sz w:val="24"/>
          <w:szCs w:val="24"/>
        </w:rPr>
        <w:t>Решаемые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учебные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задачи</w:t>
      </w:r>
      <w:proofErr w:type="spellEnd"/>
      <w:r>
        <w:rPr>
          <w:rFonts w:ascii="Times New Roman" w:hAnsi="Times New Roman"/>
          <w:b/>
          <w:bCs/>
          <w:sz w:val="24"/>
          <w:szCs w:val="24"/>
        </w:rPr>
        <w:t>:</w:t>
      </w:r>
    </w:p>
    <w:p w:rsidR="00AD3214" w:rsidRPr="00E91527" w:rsidRDefault="00AD3214" w:rsidP="00AD3214">
      <w:pPr>
        <w:pStyle w:val="a0"/>
        <w:widowControl w:val="0"/>
        <w:numPr>
          <w:ilvl w:val="0"/>
          <w:numId w:val="1"/>
        </w:numPr>
        <w:overflowPunct w:val="0"/>
        <w:autoSpaceDE w:val="0"/>
        <w:autoSpaceDN w:val="0"/>
        <w:adjustRightInd w:val="0"/>
        <w:spacing w:after="0" w:line="235" w:lineRule="auto"/>
        <w:ind w:hanging="358"/>
        <w:jc w:val="both"/>
        <w:rPr>
          <w:rFonts w:ascii="Times New Roman" w:hAnsi="Times New Roman"/>
          <w:sz w:val="24"/>
          <w:szCs w:val="24"/>
          <w:lang w:val="ru-RU"/>
        </w:rPr>
      </w:pPr>
      <w:r w:rsidRPr="00E91527">
        <w:rPr>
          <w:rFonts w:ascii="Times New Roman" w:hAnsi="Times New Roman"/>
          <w:sz w:val="24"/>
          <w:szCs w:val="24"/>
          <w:lang w:val="ru-RU"/>
        </w:rPr>
        <w:t xml:space="preserve">расширить представления учащихся об информационных процессах; </w:t>
      </w:r>
    </w:p>
    <w:p w:rsidR="00AD3214" w:rsidRPr="00E91527" w:rsidRDefault="00AD3214" w:rsidP="00AD3214">
      <w:pPr>
        <w:pStyle w:val="a0"/>
        <w:widowControl w:val="0"/>
        <w:numPr>
          <w:ilvl w:val="0"/>
          <w:numId w:val="1"/>
        </w:numPr>
        <w:overflowPunct w:val="0"/>
        <w:autoSpaceDE w:val="0"/>
        <w:autoSpaceDN w:val="0"/>
        <w:adjustRightInd w:val="0"/>
        <w:spacing w:after="0" w:line="239" w:lineRule="auto"/>
        <w:ind w:hanging="358"/>
        <w:jc w:val="both"/>
        <w:rPr>
          <w:rFonts w:ascii="Times New Roman" w:hAnsi="Times New Roman"/>
          <w:sz w:val="24"/>
          <w:szCs w:val="24"/>
          <w:lang w:val="ru-RU"/>
        </w:rPr>
      </w:pPr>
      <w:r w:rsidRPr="00E91527">
        <w:rPr>
          <w:rFonts w:ascii="Times New Roman" w:hAnsi="Times New Roman"/>
          <w:sz w:val="24"/>
          <w:szCs w:val="24"/>
          <w:lang w:val="ru-RU"/>
        </w:rPr>
        <w:t xml:space="preserve">систематизировать представления учащихся о носителях информации; </w:t>
      </w:r>
    </w:p>
    <w:p w:rsidR="00AD3214" w:rsidRPr="00E91527" w:rsidRDefault="00AD3214" w:rsidP="00AD3214">
      <w:pPr>
        <w:pStyle w:val="a0"/>
        <w:widowControl w:val="0"/>
        <w:autoSpaceDE w:val="0"/>
        <w:autoSpaceDN w:val="0"/>
        <w:adjustRightInd w:val="0"/>
        <w:spacing w:after="0" w:line="59" w:lineRule="exact"/>
        <w:rPr>
          <w:rFonts w:ascii="Times New Roman" w:hAnsi="Times New Roman"/>
          <w:sz w:val="24"/>
          <w:szCs w:val="24"/>
          <w:lang w:val="ru-RU"/>
        </w:rPr>
      </w:pPr>
    </w:p>
    <w:p w:rsidR="00AD3214" w:rsidRPr="00E91527" w:rsidRDefault="00AD3214" w:rsidP="00AD3214">
      <w:pPr>
        <w:pStyle w:val="a0"/>
        <w:widowControl w:val="0"/>
        <w:numPr>
          <w:ilvl w:val="0"/>
          <w:numId w:val="1"/>
        </w:numPr>
        <w:overflowPunct w:val="0"/>
        <w:autoSpaceDE w:val="0"/>
        <w:autoSpaceDN w:val="0"/>
        <w:adjustRightInd w:val="0"/>
        <w:spacing w:after="0" w:line="214" w:lineRule="auto"/>
        <w:ind w:hanging="358"/>
        <w:jc w:val="both"/>
        <w:rPr>
          <w:rFonts w:ascii="Times New Roman" w:hAnsi="Times New Roman"/>
          <w:sz w:val="24"/>
          <w:szCs w:val="24"/>
          <w:lang w:val="ru-RU"/>
        </w:rPr>
      </w:pPr>
      <w:r w:rsidRPr="00E91527">
        <w:rPr>
          <w:rFonts w:ascii="Times New Roman" w:hAnsi="Times New Roman"/>
          <w:sz w:val="24"/>
          <w:szCs w:val="24"/>
          <w:lang w:val="ru-RU"/>
        </w:rPr>
        <w:t xml:space="preserve">рассмотреть примеры хранения и передачи информации в деятельности человека, в живой природе, обществе, технике; </w:t>
      </w:r>
    </w:p>
    <w:p w:rsidR="00AD3214" w:rsidRPr="00E91527" w:rsidRDefault="00AD3214" w:rsidP="00AD3214">
      <w:pPr>
        <w:pStyle w:val="a0"/>
        <w:widowControl w:val="0"/>
        <w:autoSpaceDE w:val="0"/>
        <w:autoSpaceDN w:val="0"/>
        <w:adjustRightInd w:val="0"/>
        <w:spacing w:after="0" w:line="240" w:lineRule="auto"/>
        <w:rPr>
          <w:rFonts w:ascii="Times New Roman" w:hAnsi="Times New Roman"/>
          <w:sz w:val="24"/>
          <w:szCs w:val="24"/>
          <w:lang w:val="ru-RU"/>
        </w:rPr>
        <w:sectPr w:rsidR="00AD3214" w:rsidRPr="00E91527">
          <w:pgSz w:w="11906" w:h="16838"/>
          <w:pgMar w:top="1181" w:right="840" w:bottom="979" w:left="1700" w:header="720" w:footer="720" w:gutter="0"/>
          <w:cols w:space="720" w:equalWidth="0">
            <w:col w:w="9689"/>
          </w:cols>
          <w:noEndnote/>
        </w:sectPr>
      </w:pPr>
    </w:p>
    <w:p w:rsidR="00AD3214" w:rsidRPr="00E91527" w:rsidRDefault="00AD3214" w:rsidP="00AD3214">
      <w:pPr>
        <w:pStyle w:val="a0"/>
        <w:widowControl w:val="0"/>
        <w:autoSpaceDE w:val="0"/>
        <w:autoSpaceDN w:val="0"/>
        <w:adjustRightInd w:val="0"/>
        <w:spacing w:after="0" w:line="240" w:lineRule="auto"/>
        <w:ind w:left="480"/>
        <w:rPr>
          <w:rFonts w:ascii="Times New Roman" w:hAnsi="Times New Roman"/>
          <w:sz w:val="24"/>
          <w:szCs w:val="24"/>
          <w:lang w:val="ru-RU"/>
        </w:rPr>
      </w:pPr>
      <w:bookmarkStart w:id="0" w:name="page11"/>
      <w:bookmarkEnd w:id="0"/>
      <w:r w:rsidRPr="00E91527">
        <w:rPr>
          <w:rFonts w:ascii="Times New Roman" w:hAnsi="Times New Roman"/>
          <w:sz w:val="24"/>
          <w:szCs w:val="24"/>
          <w:lang w:val="ru-RU"/>
        </w:rPr>
        <w:lastRenderedPageBreak/>
        <w:t>4)  рассмотреть схему передачи информации.</w:t>
      </w:r>
    </w:p>
    <w:p w:rsidR="00AD3214" w:rsidRPr="00E91527" w:rsidRDefault="00AD3214" w:rsidP="00AD3214">
      <w:pPr>
        <w:pStyle w:val="a0"/>
        <w:widowControl w:val="0"/>
        <w:autoSpaceDE w:val="0"/>
        <w:autoSpaceDN w:val="0"/>
        <w:adjustRightInd w:val="0"/>
        <w:spacing w:after="0" w:line="125" w:lineRule="exact"/>
        <w:rPr>
          <w:rFonts w:ascii="Times New Roman" w:hAnsi="Times New Roman"/>
          <w:sz w:val="24"/>
          <w:szCs w:val="24"/>
          <w:lang w:val="ru-RU"/>
        </w:rPr>
      </w:pPr>
    </w:p>
    <w:p w:rsidR="00AD3214" w:rsidRPr="00E91527" w:rsidRDefault="00AD3214" w:rsidP="00AD3214">
      <w:pPr>
        <w:pStyle w:val="a0"/>
        <w:widowControl w:val="0"/>
        <w:autoSpaceDE w:val="0"/>
        <w:autoSpaceDN w:val="0"/>
        <w:adjustRightInd w:val="0"/>
        <w:spacing w:after="0" w:line="240" w:lineRule="auto"/>
        <w:ind w:left="680"/>
        <w:rPr>
          <w:rFonts w:ascii="Times New Roman" w:hAnsi="Times New Roman"/>
          <w:sz w:val="24"/>
          <w:szCs w:val="24"/>
          <w:lang w:val="ru-RU"/>
        </w:rPr>
      </w:pPr>
      <w:r w:rsidRPr="00E91527">
        <w:rPr>
          <w:rFonts w:ascii="Times New Roman" w:hAnsi="Times New Roman"/>
          <w:b/>
          <w:bCs/>
          <w:sz w:val="24"/>
          <w:szCs w:val="24"/>
          <w:lang w:val="ru-RU"/>
        </w:rPr>
        <w:t>Основные понятия, изучаемые на уроке:</w:t>
      </w:r>
    </w:p>
    <w:p w:rsidR="00AD3214" w:rsidRPr="00E91527" w:rsidRDefault="00AD3214" w:rsidP="00AD3214">
      <w:pPr>
        <w:pStyle w:val="a0"/>
        <w:widowControl w:val="0"/>
        <w:autoSpaceDE w:val="0"/>
        <w:autoSpaceDN w:val="0"/>
        <w:adjustRightInd w:val="0"/>
        <w:spacing w:after="0" w:line="73" w:lineRule="exact"/>
        <w:rPr>
          <w:rFonts w:ascii="Times New Roman" w:hAnsi="Times New Roman"/>
          <w:sz w:val="24"/>
          <w:szCs w:val="24"/>
          <w:lang w:val="ru-RU"/>
        </w:rPr>
      </w:pPr>
      <w:r>
        <w:rPr>
          <w:noProof/>
          <w:lang w:val="ru-RU" w:eastAsia="ru-RU"/>
        </w:rPr>
        <mc:AlternateContent>
          <mc:Choice Requires="wps">
            <w:drawing>
              <wp:anchor distT="0" distB="0" distL="114300" distR="114300" simplePos="0" relativeHeight="251662336" behindDoc="1" locked="0" layoutInCell="0" allowOverlap="1">
                <wp:simplePos x="0" y="0"/>
                <wp:positionH relativeFrom="column">
                  <wp:posOffset>479425</wp:posOffset>
                </wp:positionH>
                <wp:positionV relativeFrom="paragraph">
                  <wp:posOffset>0</wp:posOffset>
                </wp:positionV>
                <wp:extent cx="146685" cy="74676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746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7.75pt;margin-top:0;width:11.55pt;height:5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" o:allowincell="f" fillcolor="black" stroked="f"/>
            </w:pict>
          </mc:Fallback>
        </mc:AlternateContent>
      </w:r>
    </w:p>
    <w:p w:rsidR="00AD3214" w:rsidRPr="00E91527" w:rsidRDefault="00AD3214" w:rsidP="00AD3214">
      <w:pPr>
        <w:pStyle w:val="a0"/>
        <w:widowControl w:val="0"/>
        <w:overflowPunct w:val="0"/>
        <w:autoSpaceDE w:val="0"/>
        <w:autoSpaceDN w:val="0"/>
        <w:adjustRightInd w:val="0"/>
        <w:spacing w:after="0" w:line="223" w:lineRule="auto"/>
        <w:ind w:left="1120" w:right="5120"/>
        <w:rPr>
          <w:rFonts w:ascii="Times New Roman" w:hAnsi="Times New Roman"/>
          <w:sz w:val="24"/>
          <w:szCs w:val="24"/>
          <w:lang w:val="ru-RU"/>
        </w:rPr>
      </w:pPr>
      <w:r w:rsidRPr="00E91527">
        <w:rPr>
          <w:rFonts w:ascii="Times New Roman" w:hAnsi="Times New Roman"/>
          <w:sz w:val="24"/>
          <w:szCs w:val="24"/>
          <w:lang w:val="ru-RU"/>
        </w:rPr>
        <w:t>информационные процессы; информационная деятельность;</w:t>
      </w:r>
    </w:p>
    <w:p w:rsidR="00AD3214" w:rsidRPr="00E91527" w:rsidRDefault="00AD3214" w:rsidP="00AD3214">
      <w:pPr>
        <w:pStyle w:val="a0"/>
        <w:widowControl w:val="0"/>
        <w:autoSpaceDE w:val="0"/>
        <w:autoSpaceDN w:val="0"/>
        <w:adjustRightInd w:val="0"/>
        <w:spacing w:after="0" w:line="75" w:lineRule="exact"/>
        <w:rPr>
          <w:rFonts w:ascii="Times New Roman" w:hAnsi="Times New Roman"/>
          <w:sz w:val="24"/>
          <w:szCs w:val="24"/>
          <w:lang w:val="ru-RU"/>
        </w:rPr>
      </w:pPr>
    </w:p>
    <w:p w:rsidR="00AD3214" w:rsidRPr="00E91527" w:rsidRDefault="00AD3214" w:rsidP="00AD3214">
      <w:pPr>
        <w:pStyle w:val="a0"/>
        <w:widowControl w:val="0"/>
        <w:overflowPunct w:val="0"/>
        <w:autoSpaceDE w:val="0"/>
        <w:autoSpaceDN w:val="0"/>
        <w:adjustRightInd w:val="0"/>
        <w:spacing w:after="0" w:line="222" w:lineRule="auto"/>
        <w:ind w:left="1120" w:right="2380"/>
        <w:rPr>
          <w:rFonts w:ascii="Times New Roman" w:hAnsi="Times New Roman"/>
          <w:sz w:val="24"/>
          <w:szCs w:val="24"/>
          <w:lang w:val="ru-RU"/>
        </w:rPr>
      </w:pPr>
      <w:r w:rsidRPr="00E91527">
        <w:rPr>
          <w:rFonts w:ascii="Times New Roman" w:hAnsi="Times New Roman"/>
          <w:sz w:val="24"/>
          <w:szCs w:val="24"/>
          <w:lang w:val="ru-RU"/>
        </w:rPr>
        <w:t xml:space="preserve">хранение информации, носитель информации; передача информации, источник, канал связи, </w:t>
      </w:r>
      <w:proofErr w:type="spellStart"/>
      <w:r w:rsidRPr="00E91527">
        <w:rPr>
          <w:rFonts w:ascii="Times New Roman" w:hAnsi="Times New Roman"/>
          <w:sz w:val="24"/>
          <w:szCs w:val="24"/>
          <w:lang w:val="ru-RU"/>
        </w:rPr>
        <w:t>приѐмник</w:t>
      </w:r>
      <w:proofErr w:type="spellEnd"/>
      <w:r w:rsidRPr="00E91527">
        <w:rPr>
          <w:rFonts w:ascii="Times New Roman" w:hAnsi="Times New Roman"/>
          <w:sz w:val="24"/>
          <w:szCs w:val="24"/>
          <w:lang w:val="ru-RU"/>
        </w:rPr>
        <w:t>.</w:t>
      </w:r>
    </w:p>
    <w:p w:rsidR="00AD3214" w:rsidRPr="00E91527" w:rsidRDefault="00AD3214" w:rsidP="00AD3214">
      <w:pPr>
        <w:pStyle w:val="a0"/>
        <w:widowControl w:val="0"/>
        <w:autoSpaceDE w:val="0"/>
        <w:autoSpaceDN w:val="0"/>
        <w:adjustRightInd w:val="0"/>
        <w:spacing w:after="0" w:line="122" w:lineRule="exact"/>
        <w:rPr>
          <w:rFonts w:ascii="Times New Roman" w:hAnsi="Times New Roman"/>
          <w:sz w:val="24"/>
          <w:szCs w:val="24"/>
          <w:lang w:val="ru-RU"/>
        </w:rPr>
      </w:pPr>
    </w:p>
    <w:p w:rsidR="00AD3214" w:rsidRPr="00E91527" w:rsidRDefault="00AD3214" w:rsidP="00AD3214">
      <w:pPr>
        <w:pStyle w:val="a0"/>
        <w:widowControl w:val="0"/>
        <w:autoSpaceDE w:val="0"/>
        <w:autoSpaceDN w:val="0"/>
        <w:adjustRightInd w:val="0"/>
        <w:spacing w:after="0" w:line="240" w:lineRule="auto"/>
        <w:ind w:left="680"/>
        <w:rPr>
          <w:rFonts w:ascii="Times New Roman" w:hAnsi="Times New Roman"/>
          <w:sz w:val="24"/>
          <w:szCs w:val="24"/>
          <w:lang w:val="ru-RU"/>
        </w:rPr>
      </w:pPr>
      <w:r w:rsidRPr="00E91527">
        <w:rPr>
          <w:rFonts w:ascii="Times New Roman" w:hAnsi="Times New Roman"/>
          <w:b/>
          <w:bCs/>
          <w:sz w:val="24"/>
          <w:szCs w:val="24"/>
          <w:lang w:val="ru-RU"/>
        </w:rPr>
        <w:t>Используемые на уроке средства ИКТ:</w:t>
      </w:r>
    </w:p>
    <w:p w:rsidR="00AD3214" w:rsidRPr="00E91527" w:rsidRDefault="00AD3214" w:rsidP="00AD3214">
      <w:pPr>
        <w:pStyle w:val="a0"/>
        <w:widowControl w:val="0"/>
        <w:autoSpaceDE w:val="0"/>
        <w:autoSpaceDN w:val="0"/>
        <w:adjustRightInd w:val="0"/>
        <w:spacing w:after="0" w:line="73" w:lineRule="exact"/>
        <w:rPr>
          <w:rFonts w:ascii="Times New Roman" w:hAnsi="Times New Roman"/>
          <w:sz w:val="24"/>
          <w:szCs w:val="24"/>
          <w:lang w:val="ru-RU"/>
        </w:rPr>
      </w:pPr>
      <w:r>
        <w:rPr>
          <w:noProof/>
          <w:lang w:val="ru-RU" w:eastAsia="ru-RU"/>
        </w:rPr>
        <mc:AlternateContent>
          <mc:Choice Requires="wps">
            <w:drawing>
              <wp:anchor distT="0" distB="0" distL="114300" distR="114300" simplePos="0" relativeHeight="251663360" behindDoc="1" locked="0" layoutInCell="0" allowOverlap="1">
                <wp:simplePos x="0" y="0"/>
                <wp:positionH relativeFrom="column">
                  <wp:posOffset>479425</wp:posOffset>
                </wp:positionH>
                <wp:positionV relativeFrom="paragraph">
                  <wp:posOffset>0</wp:posOffset>
                </wp:positionV>
                <wp:extent cx="146685" cy="373380"/>
                <wp:effectExtent l="0" t="0" r="0" b="25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3733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7.75pt;margin-top:0;width:11.55pt;height:2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" o:allowincell="f" fillcolor="black" stroked="f"/>
            </w:pict>
          </mc:Fallback>
        </mc:AlternateContent>
      </w:r>
    </w:p>
    <w:p w:rsidR="00AD3214" w:rsidRPr="00E91527" w:rsidRDefault="00AD3214" w:rsidP="00AD3214">
      <w:pPr>
        <w:pStyle w:val="a0"/>
        <w:widowControl w:val="0"/>
        <w:overflowPunct w:val="0"/>
        <w:autoSpaceDE w:val="0"/>
        <w:autoSpaceDN w:val="0"/>
        <w:adjustRightInd w:val="0"/>
        <w:spacing w:after="0" w:line="222" w:lineRule="auto"/>
        <w:ind w:left="1120" w:right="420"/>
        <w:rPr>
          <w:rFonts w:ascii="Times New Roman" w:hAnsi="Times New Roman"/>
          <w:sz w:val="24"/>
          <w:szCs w:val="24"/>
          <w:lang w:val="ru-RU"/>
        </w:rPr>
      </w:pPr>
      <w:r w:rsidRPr="00E91527">
        <w:rPr>
          <w:rFonts w:ascii="Times New Roman" w:hAnsi="Times New Roman"/>
          <w:sz w:val="24"/>
          <w:szCs w:val="24"/>
          <w:lang w:val="ru-RU"/>
        </w:rPr>
        <w:t>персональный компьютер (ПК) учителя, мультимедийный проектор, экран; ПК учащихся.</w:t>
      </w:r>
    </w:p>
    <w:p w:rsidR="00AD3214" w:rsidRPr="00E91527" w:rsidRDefault="00AD3214" w:rsidP="00AD3214">
      <w:pPr>
        <w:pStyle w:val="a0"/>
        <w:widowControl w:val="0"/>
        <w:autoSpaceDE w:val="0"/>
        <w:autoSpaceDN w:val="0"/>
        <w:adjustRightInd w:val="0"/>
        <w:spacing w:after="0" w:line="122" w:lineRule="exact"/>
        <w:rPr>
          <w:rFonts w:ascii="Times New Roman" w:hAnsi="Times New Roman"/>
          <w:sz w:val="24"/>
          <w:szCs w:val="24"/>
          <w:lang w:val="ru-RU"/>
        </w:rPr>
      </w:pPr>
    </w:p>
    <w:p w:rsidR="00AD3214" w:rsidRPr="00E91527" w:rsidRDefault="00AD3214" w:rsidP="00AD3214">
      <w:pPr>
        <w:pStyle w:val="a0"/>
        <w:widowControl w:val="0"/>
        <w:autoSpaceDE w:val="0"/>
        <w:autoSpaceDN w:val="0"/>
        <w:adjustRightInd w:val="0"/>
        <w:spacing w:after="0" w:line="240" w:lineRule="auto"/>
        <w:ind w:left="680"/>
        <w:rPr>
          <w:rFonts w:ascii="Times New Roman" w:hAnsi="Times New Roman"/>
          <w:sz w:val="24"/>
          <w:szCs w:val="24"/>
          <w:lang w:val="ru-RU"/>
        </w:rPr>
      </w:pPr>
      <w:r w:rsidRPr="00E91527">
        <w:rPr>
          <w:rFonts w:ascii="Times New Roman" w:hAnsi="Times New Roman"/>
          <w:b/>
          <w:bCs/>
          <w:sz w:val="24"/>
          <w:szCs w:val="24"/>
          <w:lang w:val="ru-RU"/>
        </w:rPr>
        <w:t>Электронное приложение к учебнику:</w:t>
      </w:r>
    </w:p>
    <w:p w:rsidR="00AD3214" w:rsidRPr="00E91527" w:rsidRDefault="00AD3214" w:rsidP="00AD3214">
      <w:pPr>
        <w:pStyle w:val="a0"/>
        <w:widowControl w:val="0"/>
        <w:autoSpaceDE w:val="0"/>
        <w:autoSpaceDN w:val="0"/>
        <w:adjustRightInd w:val="0"/>
        <w:spacing w:after="0" w:line="73" w:lineRule="exact"/>
        <w:rPr>
          <w:rFonts w:ascii="Times New Roman" w:hAnsi="Times New Roman"/>
          <w:sz w:val="24"/>
          <w:szCs w:val="24"/>
          <w:lang w:val="ru-RU"/>
        </w:rPr>
      </w:pPr>
      <w:r>
        <w:rPr>
          <w:noProof/>
          <w:lang w:val="ru-RU" w:eastAsia="ru-RU"/>
        </w:rPr>
        <mc:AlternateContent>
          <mc:Choice Requires="wps">
            <w:drawing>
              <wp:anchor distT="0" distB="0" distL="114300" distR="114300" simplePos="0" relativeHeight="251664384" behindDoc="1" locked="0" layoutInCell="0" allowOverlap="1">
                <wp:simplePos x="0" y="0"/>
                <wp:positionH relativeFrom="column">
                  <wp:posOffset>479425</wp:posOffset>
                </wp:positionH>
                <wp:positionV relativeFrom="paragraph">
                  <wp:posOffset>0</wp:posOffset>
                </wp:positionV>
                <wp:extent cx="146685" cy="187325"/>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7.75pt;margin-top:0;width:11.55pt;height:1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" o:allowincell="f" fillcolor="black" stroked="f"/>
            </w:pict>
          </mc:Fallback>
        </mc:AlternateContent>
      </w:r>
    </w:p>
    <w:p w:rsidR="00AD3214" w:rsidRPr="00E91527" w:rsidRDefault="00AD3214" w:rsidP="00AD3214">
      <w:pPr>
        <w:pStyle w:val="a0"/>
        <w:widowControl w:val="0"/>
        <w:overflowPunct w:val="0"/>
        <w:autoSpaceDE w:val="0"/>
        <w:autoSpaceDN w:val="0"/>
        <w:adjustRightInd w:val="0"/>
        <w:spacing w:after="0" w:line="214" w:lineRule="auto"/>
        <w:ind w:left="1120" w:right="140"/>
        <w:rPr>
          <w:rFonts w:ascii="Times New Roman" w:hAnsi="Times New Roman"/>
          <w:sz w:val="24"/>
          <w:szCs w:val="24"/>
          <w:lang w:val="ru-RU"/>
        </w:rPr>
      </w:pPr>
      <w:r w:rsidRPr="00E91527">
        <w:rPr>
          <w:rFonts w:ascii="Times New Roman" w:hAnsi="Times New Roman"/>
          <w:sz w:val="24"/>
          <w:szCs w:val="24"/>
          <w:lang w:val="ru-RU"/>
        </w:rPr>
        <w:t>презентация «Информационные процессы» из электронного приложения к учебнику.</w:t>
      </w:r>
    </w:p>
    <w:p w:rsidR="00AD3214" w:rsidRPr="00E91527" w:rsidRDefault="00AD3214" w:rsidP="00AD3214">
      <w:pPr>
        <w:pStyle w:val="a0"/>
        <w:widowControl w:val="0"/>
        <w:autoSpaceDE w:val="0"/>
        <w:autoSpaceDN w:val="0"/>
        <w:adjustRightInd w:val="0"/>
        <w:spacing w:after="0" w:line="126" w:lineRule="exact"/>
        <w:rPr>
          <w:rFonts w:ascii="Times New Roman" w:hAnsi="Times New Roman"/>
          <w:sz w:val="24"/>
          <w:szCs w:val="24"/>
          <w:lang w:val="ru-RU"/>
        </w:rPr>
      </w:pPr>
    </w:p>
    <w:p w:rsidR="00AD3214" w:rsidRPr="00E91527" w:rsidRDefault="00AD3214" w:rsidP="00AD3214">
      <w:pPr>
        <w:pStyle w:val="a0"/>
        <w:widowControl w:val="0"/>
        <w:autoSpaceDE w:val="0"/>
        <w:autoSpaceDN w:val="0"/>
        <w:adjustRightInd w:val="0"/>
        <w:spacing w:after="0" w:line="240" w:lineRule="auto"/>
        <w:ind w:left="680"/>
        <w:rPr>
          <w:rFonts w:ascii="Times New Roman" w:hAnsi="Times New Roman"/>
          <w:sz w:val="24"/>
          <w:szCs w:val="24"/>
          <w:lang w:val="ru-RU"/>
        </w:rPr>
      </w:pPr>
      <w:r w:rsidRPr="00E91527">
        <w:rPr>
          <w:rFonts w:ascii="Times New Roman" w:hAnsi="Times New Roman"/>
          <w:b/>
          <w:bCs/>
          <w:sz w:val="24"/>
          <w:szCs w:val="24"/>
          <w:lang w:val="ru-RU"/>
        </w:rPr>
        <w:t>Единая коллекция цифровых образовательных ресурсов:</w:t>
      </w: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35" w:lineRule="auto"/>
        <w:ind w:left="840" w:hanging="358"/>
        <w:jc w:val="both"/>
        <w:rPr>
          <w:rFonts w:ascii="Times New Roman" w:hAnsi="Times New Roman"/>
          <w:sz w:val="24"/>
          <w:szCs w:val="24"/>
          <w:lang w:val="ru-RU"/>
        </w:rPr>
      </w:pPr>
      <w:r w:rsidRPr="00E91527">
        <w:rPr>
          <w:rFonts w:ascii="Times New Roman" w:hAnsi="Times New Roman"/>
          <w:sz w:val="24"/>
          <w:szCs w:val="24"/>
          <w:lang w:val="ru-RU"/>
        </w:rPr>
        <w:t>анимация «Хранение информации. Память»  (</w:t>
      </w:r>
      <w:r>
        <w:rPr>
          <w:rFonts w:ascii="Times New Roman" w:hAnsi="Times New Roman"/>
          <w:sz w:val="24"/>
          <w:szCs w:val="24"/>
        </w:rPr>
        <w:t>N</w:t>
      </w:r>
      <w:r w:rsidRPr="00E91527">
        <w:rPr>
          <w:rFonts w:ascii="Times New Roman" w:hAnsi="Times New Roman"/>
          <w:sz w:val="24"/>
          <w:szCs w:val="24"/>
          <w:lang w:val="ru-RU"/>
        </w:rPr>
        <w:t xml:space="preserve"> 135156); </w:t>
      </w:r>
    </w:p>
    <w:p w:rsidR="00AD3214" w:rsidRPr="00E91527" w:rsidRDefault="00AD3214" w:rsidP="00AD3214">
      <w:pPr>
        <w:pStyle w:val="a0"/>
        <w:widowControl w:val="0"/>
        <w:autoSpaceDE w:val="0"/>
        <w:autoSpaceDN w:val="0"/>
        <w:adjustRightInd w:val="0"/>
        <w:spacing w:after="0" w:line="1" w:lineRule="exact"/>
        <w:rPr>
          <w:rFonts w:ascii="Times New Roman" w:hAnsi="Times New Roman"/>
          <w:sz w:val="24"/>
          <w:szCs w:val="24"/>
          <w:lang w:val="ru-RU"/>
        </w:rPr>
      </w:pP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sz w:val="24"/>
          <w:szCs w:val="24"/>
          <w:lang w:val="ru-RU"/>
        </w:rPr>
      </w:pPr>
      <w:r w:rsidRPr="00E91527">
        <w:rPr>
          <w:rFonts w:ascii="Times New Roman" w:hAnsi="Times New Roman"/>
          <w:sz w:val="24"/>
          <w:szCs w:val="24"/>
          <w:lang w:val="ru-RU"/>
        </w:rPr>
        <w:t>анимация «Информация и ее носитель»  (</w:t>
      </w:r>
      <w:r>
        <w:rPr>
          <w:rFonts w:ascii="Times New Roman" w:hAnsi="Times New Roman"/>
          <w:sz w:val="24"/>
          <w:szCs w:val="24"/>
        </w:rPr>
        <w:t>N</w:t>
      </w:r>
      <w:r w:rsidRPr="00E91527">
        <w:rPr>
          <w:rFonts w:ascii="Times New Roman" w:hAnsi="Times New Roman"/>
          <w:sz w:val="24"/>
          <w:szCs w:val="24"/>
          <w:lang w:val="ru-RU"/>
        </w:rPr>
        <w:t xml:space="preserve"> 134874); </w:t>
      </w:r>
    </w:p>
    <w:p w:rsidR="00AD3214" w:rsidRDefault="00AD3214" w:rsidP="00AD3214">
      <w:pPr>
        <w:pStyle w:val="a0"/>
        <w:widowControl w:val="0"/>
        <w:numPr>
          <w:ilvl w:val="0"/>
          <w:numId w:val="2"/>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sz w:val="24"/>
          <w:szCs w:val="24"/>
        </w:rPr>
      </w:pPr>
      <w:proofErr w:type="spellStart"/>
      <w:r>
        <w:rPr>
          <w:rFonts w:ascii="Times New Roman" w:hAnsi="Times New Roman"/>
          <w:sz w:val="24"/>
          <w:szCs w:val="24"/>
        </w:rPr>
        <w:t>анимация</w:t>
      </w:r>
      <w:proofErr w:type="spellEnd"/>
      <w:r>
        <w:rPr>
          <w:rFonts w:ascii="Times New Roman" w:hAnsi="Times New Roman"/>
          <w:sz w:val="24"/>
          <w:szCs w:val="24"/>
        </w:rPr>
        <w:t xml:space="preserve"> «</w:t>
      </w:r>
      <w:proofErr w:type="spellStart"/>
      <w:r>
        <w:rPr>
          <w:rFonts w:ascii="Times New Roman" w:hAnsi="Times New Roman"/>
          <w:sz w:val="24"/>
          <w:szCs w:val="24"/>
        </w:rPr>
        <w:t>Документы</w:t>
      </w:r>
      <w:proofErr w:type="spellEnd"/>
      <w:r>
        <w:rPr>
          <w:rFonts w:ascii="Times New Roman" w:hAnsi="Times New Roman"/>
          <w:sz w:val="24"/>
          <w:szCs w:val="24"/>
        </w:rPr>
        <w:t xml:space="preserve">»  (N 134981); </w:t>
      </w: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sz w:val="24"/>
          <w:szCs w:val="24"/>
          <w:lang w:val="ru-RU"/>
        </w:rPr>
      </w:pPr>
      <w:r w:rsidRPr="00E91527">
        <w:rPr>
          <w:rFonts w:ascii="Times New Roman" w:hAnsi="Times New Roman"/>
          <w:sz w:val="24"/>
          <w:szCs w:val="24"/>
          <w:lang w:val="ru-RU"/>
        </w:rPr>
        <w:t>анимация «История сре</w:t>
      </w:r>
      <w:proofErr w:type="gramStart"/>
      <w:r w:rsidRPr="00E91527">
        <w:rPr>
          <w:rFonts w:ascii="Times New Roman" w:hAnsi="Times New Roman"/>
          <w:sz w:val="24"/>
          <w:szCs w:val="24"/>
          <w:lang w:val="ru-RU"/>
        </w:rPr>
        <w:t>дств хр</w:t>
      </w:r>
      <w:proofErr w:type="gramEnd"/>
      <w:r w:rsidRPr="00E91527">
        <w:rPr>
          <w:rFonts w:ascii="Times New Roman" w:hAnsi="Times New Roman"/>
          <w:sz w:val="24"/>
          <w:szCs w:val="24"/>
          <w:lang w:val="ru-RU"/>
        </w:rPr>
        <w:t>анения информации» (</w:t>
      </w:r>
      <w:r>
        <w:rPr>
          <w:rFonts w:ascii="Times New Roman" w:hAnsi="Times New Roman"/>
          <w:sz w:val="24"/>
          <w:szCs w:val="24"/>
        </w:rPr>
        <w:t>N</w:t>
      </w:r>
      <w:r w:rsidRPr="00E91527">
        <w:rPr>
          <w:rFonts w:ascii="Times New Roman" w:hAnsi="Times New Roman"/>
          <w:sz w:val="24"/>
          <w:szCs w:val="24"/>
          <w:lang w:val="ru-RU"/>
        </w:rPr>
        <w:t xml:space="preserve"> 125863); </w:t>
      </w:r>
    </w:p>
    <w:p w:rsidR="00AD3214" w:rsidRDefault="00AD3214" w:rsidP="00AD3214">
      <w:pPr>
        <w:pStyle w:val="a0"/>
        <w:widowControl w:val="0"/>
        <w:numPr>
          <w:ilvl w:val="0"/>
          <w:numId w:val="2"/>
        </w:numPr>
        <w:tabs>
          <w:tab w:val="clear" w:pos="720"/>
          <w:tab w:val="num" w:pos="840"/>
        </w:tabs>
        <w:overflowPunct w:val="0"/>
        <w:autoSpaceDE w:val="0"/>
        <w:autoSpaceDN w:val="0"/>
        <w:adjustRightInd w:val="0"/>
        <w:spacing w:after="0" w:line="239" w:lineRule="auto"/>
        <w:ind w:left="840" w:hanging="358"/>
        <w:jc w:val="both"/>
        <w:rPr>
          <w:rFonts w:ascii="Times New Roman" w:hAnsi="Times New Roman"/>
          <w:sz w:val="24"/>
          <w:szCs w:val="24"/>
        </w:rPr>
      </w:pPr>
      <w:proofErr w:type="spellStart"/>
      <w:r>
        <w:rPr>
          <w:rFonts w:ascii="Times New Roman" w:hAnsi="Times New Roman"/>
          <w:sz w:val="24"/>
          <w:szCs w:val="24"/>
        </w:rPr>
        <w:t>анимация</w:t>
      </w:r>
      <w:proofErr w:type="spellEnd"/>
      <w:r>
        <w:rPr>
          <w:rFonts w:ascii="Times New Roman" w:hAnsi="Times New Roman"/>
          <w:sz w:val="24"/>
          <w:szCs w:val="24"/>
        </w:rPr>
        <w:t xml:space="preserve"> «</w:t>
      </w:r>
      <w:proofErr w:type="spellStart"/>
      <w:r>
        <w:rPr>
          <w:rFonts w:ascii="Times New Roman" w:hAnsi="Times New Roman"/>
          <w:sz w:val="24"/>
          <w:szCs w:val="24"/>
        </w:rPr>
        <w:t>Потеря</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r>
        <w:rPr>
          <w:rFonts w:ascii="Times New Roman" w:hAnsi="Times New Roman"/>
          <w:sz w:val="24"/>
          <w:szCs w:val="24"/>
        </w:rPr>
        <w:t xml:space="preserve">» (N 135081); </w:t>
      </w:r>
    </w:p>
    <w:p w:rsidR="00AD3214" w:rsidRDefault="00AD3214" w:rsidP="00AD3214">
      <w:pPr>
        <w:pStyle w:val="a0"/>
        <w:widowControl w:val="0"/>
        <w:autoSpaceDE w:val="0"/>
        <w:autoSpaceDN w:val="0"/>
        <w:adjustRightInd w:val="0"/>
        <w:spacing w:after="0" w:line="1" w:lineRule="exact"/>
        <w:rPr>
          <w:rFonts w:ascii="Times New Roman" w:hAnsi="Times New Roman"/>
          <w:sz w:val="24"/>
          <w:szCs w:val="24"/>
        </w:rPr>
      </w:pP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sz w:val="24"/>
          <w:szCs w:val="24"/>
          <w:lang w:val="ru-RU"/>
        </w:rPr>
      </w:pPr>
      <w:r w:rsidRPr="00E91527">
        <w:rPr>
          <w:rFonts w:ascii="Times New Roman" w:hAnsi="Times New Roman"/>
          <w:sz w:val="24"/>
          <w:szCs w:val="24"/>
          <w:lang w:val="ru-RU"/>
        </w:rPr>
        <w:t>анимация «Источник и приемник информации»  (</w:t>
      </w:r>
      <w:r>
        <w:rPr>
          <w:rFonts w:ascii="Times New Roman" w:hAnsi="Times New Roman"/>
          <w:sz w:val="24"/>
          <w:szCs w:val="24"/>
        </w:rPr>
        <w:t>N</w:t>
      </w:r>
      <w:r w:rsidRPr="00E91527">
        <w:rPr>
          <w:rFonts w:ascii="Times New Roman" w:hAnsi="Times New Roman"/>
          <w:sz w:val="24"/>
          <w:szCs w:val="24"/>
          <w:lang w:val="ru-RU"/>
        </w:rPr>
        <w:t xml:space="preserve"> 135155); </w:t>
      </w: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sz w:val="24"/>
          <w:szCs w:val="24"/>
          <w:lang w:val="ru-RU"/>
        </w:rPr>
      </w:pPr>
      <w:r w:rsidRPr="00E91527">
        <w:rPr>
          <w:rFonts w:ascii="Times New Roman" w:hAnsi="Times New Roman"/>
          <w:sz w:val="24"/>
          <w:szCs w:val="24"/>
          <w:lang w:val="ru-RU"/>
        </w:rPr>
        <w:t>анимация «Помехи при передаче информации» (</w:t>
      </w:r>
      <w:r>
        <w:rPr>
          <w:rFonts w:ascii="Times New Roman" w:hAnsi="Times New Roman"/>
          <w:sz w:val="24"/>
          <w:szCs w:val="24"/>
        </w:rPr>
        <w:t>N</w:t>
      </w:r>
      <w:r w:rsidRPr="00E91527">
        <w:rPr>
          <w:rFonts w:ascii="Times New Roman" w:hAnsi="Times New Roman"/>
          <w:sz w:val="24"/>
          <w:szCs w:val="24"/>
          <w:lang w:val="ru-RU"/>
        </w:rPr>
        <w:t xml:space="preserve"> 134850); </w:t>
      </w:r>
    </w:p>
    <w:p w:rsidR="00AD3214" w:rsidRPr="00E91527" w:rsidRDefault="00AD3214" w:rsidP="00AD3214">
      <w:pPr>
        <w:pStyle w:val="a0"/>
        <w:widowControl w:val="0"/>
        <w:autoSpaceDE w:val="0"/>
        <w:autoSpaceDN w:val="0"/>
        <w:adjustRightInd w:val="0"/>
        <w:spacing w:after="0" w:line="58" w:lineRule="exact"/>
        <w:rPr>
          <w:rFonts w:ascii="Times New Roman" w:hAnsi="Times New Roman"/>
          <w:sz w:val="24"/>
          <w:szCs w:val="24"/>
          <w:lang w:val="ru-RU"/>
        </w:rPr>
      </w:pP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14" w:lineRule="auto"/>
        <w:ind w:left="840" w:right="120" w:hanging="358"/>
        <w:jc w:val="both"/>
        <w:rPr>
          <w:rFonts w:ascii="Times New Roman" w:hAnsi="Times New Roman"/>
          <w:sz w:val="24"/>
          <w:szCs w:val="24"/>
          <w:lang w:val="ru-RU"/>
        </w:rPr>
      </w:pPr>
      <w:r w:rsidRPr="00E91527">
        <w:rPr>
          <w:rFonts w:ascii="Times New Roman" w:hAnsi="Times New Roman"/>
          <w:sz w:val="24"/>
          <w:szCs w:val="24"/>
          <w:lang w:val="ru-RU"/>
        </w:rPr>
        <w:t>анимация «Информация в человеческом обществе – новостная информация» (</w:t>
      </w:r>
      <w:r>
        <w:rPr>
          <w:rFonts w:ascii="Times New Roman" w:hAnsi="Times New Roman"/>
          <w:sz w:val="24"/>
          <w:szCs w:val="24"/>
        </w:rPr>
        <w:t>N</w:t>
      </w:r>
      <w:r w:rsidRPr="00E91527">
        <w:rPr>
          <w:rFonts w:ascii="Times New Roman" w:hAnsi="Times New Roman"/>
          <w:sz w:val="24"/>
          <w:szCs w:val="24"/>
          <w:lang w:val="ru-RU"/>
        </w:rPr>
        <w:t xml:space="preserve"> 134836); </w:t>
      </w:r>
    </w:p>
    <w:p w:rsidR="00AD3214" w:rsidRPr="00E91527" w:rsidRDefault="00AD3214" w:rsidP="00AD3214">
      <w:pPr>
        <w:pStyle w:val="a0"/>
        <w:widowControl w:val="0"/>
        <w:autoSpaceDE w:val="0"/>
        <w:autoSpaceDN w:val="0"/>
        <w:adjustRightInd w:val="0"/>
        <w:spacing w:after="0" w:line="1" w:lineRule="exact"/>
        <w:rPr>
          <w:rFonts w:ascii="Times New Roman" w:hAnsi="Times New Roman"/>
          <w:sz w:val="24"/>
          <w:szCs w:val="24"/>
          <w:lang w:val="ru-RU"/>
        </w:rPr>
      </w:pP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sz w:val="24"/>
          <w:szCs w:val="24"/>
          <w:lang w:val="ru-RU"/>
        </w:rPr>
      </w:pPr>
      <w:r w:rsidRPr="00E91527">
        <w:rPr>
          <w:rFonts w:ascii="Times New Roman" w:hAnsi="Times New Roman"/>
          <w:sz w:val="24"/>
          <w:szCs w:val="24"/>
          <w:lang w:val="ru-RU"/>
        </w:rPr>
        <w:t>анимация «Информация в человеческом обществе» (</w:t>
      </w:r>
      <w:r>
        <w:rPr>
          <w:rFonts w:ascii="Times New Roman" w:hAnsi="Times New Roman"/>
          <w:sz w:val="24"/>
          <w:szCs w:val="24"/>
        </w:rPr>
        <w:t>N</w:t>
      </w:r>
      <w:r w:rsidRPr="00E91527">
        <w:rPr>
          <w:rFonts w:ascii="Times New Roman" w:hAnsi="Times New Roman"/>
          <w:sz w:val="24"/>
          <w:szCs w:val="24"/>
          <w:lang w:val="ru-RU"/>
        </w:rPr>
        <w:t xml:space="preserve"> 135083); </w:t>
      </w: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sz w:val="24"/>
          <w:szCs w:val="24"/>
          <w:lang w:val="ru-RU"/>
        </w:rPr>
      </w:pPr>
      <w:r w:rsidRPr="00E91527">
        <w:rPr>
          <w:rFonts w:ascii="Times New Roman" w:hAnsi="Times New Roman"/>
          <w:sz w:val="24"/>
          <w:szCs w:val="24"/>
          <w:lang w:val="ru-RU"/>
        </w:rPr>
        <w:t>анимация «Информация в технике» (</w:t>
      </w:r>
      <w:r>
        <w:rPr>
          <w:rFonts w:ascii="Times New Roman" w:hAnsi="Times New Roman"/>
          <w:sz w:val="24"/>
          <w:szCs w:val="24"/>
        </w:rPr>
        <w:t>N</w:t>
      </w:r>
      <w:r w:rsidRPr="00E91527">
        <w:rPr>
          <w:rFonts w:ascii="Times New Roman" w:hAnsi="Times New Roman"/>
          <w:sz w:val="24"/>
          <w:szCs w:val="24"/>
          <w:lang w:val="ru-RU"/>
        </w:rPr>
        <w:t xml:space="preserve"> 134950); </w:t>
      </w: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sz w:val="24"/>
          <w:szCs w:val="24"/>
          <w:lang w:val="ru-RU"/>
        </w:rPr>
      </w:pPr>
      <w:r w:rsidRPr="00E91527">
        <w:rPr>
          <w:rFonts w:ascii="Times New Roman" w:hAnsi="Times New Roman"/>
          <w:sz w:val="24"/>
          <w:szCs w:val="24"/>
          <w:lang w:val="ru-RU"/>
        </w:rPr>
        <w:t>анимация «Информация в живой природе» (</w:t>
      </w:r>
      <w:r>
        <w:rPr>
          <w:rFonts w:ascii="Times New Roman" w:hAnsi="Times New Roman"/>
          <w:sz w:val="24"/>
          <w:szCs w:val="24"/>
        </w:rPr>
        <w:t>N</w:t>
      </w:r>
      <w:r w:rsidRPr="00E91527">
        <w:rPr>
          <w:rFonts w:ascii="Times New Roman" w:hAnsi="Times New Roman"/>
          <w:sz w:val="24"/>
          <w:szCs w:val="24"/>
          <w:lang w:val="ru-RU"/>
        </w:rPr>
        <w:t xml:space="preserve"> 134839); </w:t>
      </w: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37" w:lineRule="auto"/>
        <w:ind w:left="840" w:hanging="358"/>
        <w:jc w:val="both"/>
        <w:rPr>
          <w:rFonts w:ascii="Times New Roman" w:hAnsi="Times New Roman"/>
          <w:sz w:val="24"/>
          <w:szCs w:val="24"/>
          <w:lang w:val="ru-RU"/>
        </w:rPr>
      </w:pPr>
      <w:r w:rsidRPr="00E91527">
        <w:rPr>
          <w:rFonts w:ascii="Times New Roman" w:hAnsi="Times New Roman"/>
          <w:sz w:val="24"/>
          <w:szCs w:val="24"/>
          <w:lang w:val="ru-RU"/>
        </w:rPr>
        <w:t>анимация «Информация в неживой природе»  (</w:t>
      </w:r>
      <w:r>
        <w:rPr>
          <w:rFonts w:ascii="Times New Roman" w:hAnsi="Times New Roman"/>
          <w:sz w:val="24"/>
          <w:szCs w:val="24"/>
        </w:rPr>
        <w:t>N</w:t>
      </w:r>
      <w:r w:rsidRPr="00E91527">
        <w:rPr>
          <w:rFonts w:ascii="Times New Roman" w:hAnsi="Times New Roman"/>
          <w:sz w:val="24"/>
          <w:szCs w:val="24"/>
          <w:lang w:val="ru-RU"/>
        </w:rPr>
        <w:t xml:space="preserve"> 135142); </w:t>
      </w:r>
    </w:p>
    <w:p w:rsidR="00AD3214" w:rsidRPr="00E91527" w:rsidRDefault="00AD3214" w:rsidP="00AD3214">
      <w:pPr>
        <w:pStyle w:val="a0"/>
        <w:widowControl w:val="0"/>
        <w:autoSpaceDE w:val="0"/>
        <w:autoSpaceDN w:val="0"/>
        <w:adjustRightInd w:val="0"/>
        <w:spacing w:after="0" w:line="59" w:lineRule="exact"/>
        <w:rPr>
          <w:rFonts w:ascii="Times New Roman" w:hAnsi="Times New Roman"/>
          <w:sz w:val="24"/>
          <w:szCs w:val="24"/>
          <w:lang w:val="ru-RU"/>
        </w:rPr>
      </w:pPr>
    </w:p>
    <w:p w:rsidR="00AD3214" w:rsidRPr="00E91527" w:rsidRDefault="00AD3214" w:rsidP="00AD3214">
      <w:pPr>
        <w:pStyle w:val="a0"/>
        <w:widowControl w:val="0"/>
        <w:numPr>
          <w:ilvl w:val="0"/>
          <w:numId w:val="2"/>
        </w:numPr>
        <w:tabs>
          <w:tab w:val="clear" w:pos="720"/>
          <w:tab w:val="num" w:pos="840"/>
        </w:tabs>
        <w:overflowPunct w:val="0"/>
        <w:autoSpaceDE w:val="0"/>
        <w:autoSpaceDN w:val="0"/>
        <w:adjustRightInd w:val="0"/>
        <w:spacing w:after="0" w:line="214" w:lineRule="auto"/>
        <w:ind w:left="840" w:right="140" w:hanging="358"/>
        <w:jc w:val="both"/>
        <w:rPr>
          <w:rFonts w:ascii="Times New Roman" w:hAnsi="Times New Roman"/>
          <w:sz w:val="24"/>
          <w:szCs w:val="24"/>
          <w:lang w:val="ru-RU"/>
        </w:rPr>
      </w:pPr>
      <w:r w:rsidRPr="00E91527">
        <w:rPr>
          <w:rFonts w:ascii="Times New Roman" w:hAnsi="Times New Roman"/>
          <w:sz w:val="24"/>
          <w:szCs w:val="24"/>
          <w:lang w:val="ru-RU"/>
        </w:rPr>
        <w:t xml:space="preserve">тест по темам «Источник и приемник информации», «Информация и ее носитель» – «Система тестов и заданий </w:t>
      </w:r>
      <w:r>
        <w:rPr>
          <w:rFonts w:ascii="Times New Roman" w:hAnsi="Times New Roman"/>
          <w:sz w:val="24"/>
          <w:szCs w:val="24"/>
        </w:rPr>
        <w:t>N</w:t>
      </w:r>
      <w:r w:rsidRPr="00E91527">
        <w:rPr>
          <w:rFonts w:ascii="Times New Roman" w:hAnsi="Times New Roman"/>
          <w:sz w:val="24"/>
          <w:szCs w:val="24"/>
          <w:lang w:val="ru-RU"/>
        </w:rPr>
        <w:t>8» (</w:t>
      </w:r>
      <w:r>
        <w:rPr>
          <w:rFonts w:ascii="Times New Roman" w:hAnsi="Times New Roman"/>
          <w:sz w:val="24"/>
          <w:szCs w:val="24"/>
        </w:rPr>
        <w:t>N</w:t>
      </w:r>
      <w:r w:rsidRPr="00E91527">
        <w:rPr>
          <w:rFonts w:ascii="Times New Roman" w:hAnsi="Times New Roman"/>
          <w:sz w:val="24"/>
          <w:szCs w:val="24"/>
          <w:lang w:val="ru-RU"/>
        </w:rPr>
        <w:t xml:space="preserve"> 134927) . </w:t>
      </w:r>
    </w:p>
    <w:p w:rsidR="00AD3214" w:rsidRPr="00E91527" w:rsidRDefault="00AD3214" w:rsidP="00AD3214">
      <w:pPr>
        <w:pStyle w:val="a0"/>
        <w:widowControl w:val="0"/>
        <w:autoSpaceDE w:val="0"/>
        <w:autoSpaceDN w:val="0"/>
        <w:adjustRightInd w:val="0"/>
        <w:spacing w:after="0" w:line="127" w:lineRule="exact"/>
        <w:rPr>
          <w:rFonts w:ascii="Times New Roman" w:hAnsi="Times New Roman"/>
          <w:sz w:val="24"/>
          <w:szCs w:val="24"/>
          <w:lang w:val="ru-RU"/>
        </w:rPr>
      </w:pPr>
    </w:p>
    <w:p w:rsidR="00AD3214" w:rsidRPr="00E91527" w:rsidRDefault="00AD3214" w:rsidP="00AD3214">
      <w:pPr>
        <w:pStyle w:val="a0"/>
        <w:widowControl w:val="0"/>
        <w:autoSpaceDE w:val="0"/>
        <w:autoSpaceDN w:val="0"/>
        <w:adjustRightInd w:val="0"/>
        <w:spacing w:after="0" w:line="240" w:lineRule="auto"/>
        <w:ind w:left="680"/>
        <w:rPr>
          <w:rFonts w:ascii="Times New Roman" w:hAnsi="Times New Roman"/>
          <w:sz w:val="24"/>
          <w:szCs w:val="24"/>
          <w:lang w:val="ru-RU"/>
        </w:rPr>
      </w:pPr>
      <w:r w:rsidRPr="00E91527">
        <w:rPr>
          <w:rFonts w:ascii="Times New Roman" w:hAnsi="Times New Roman"/>
          <w:b/>
          <w:bCs/>
          <w:sz w:val="24"/>
          <w:szCs w:val="24"/>
          <w:lang w:val="ru-RU"/>
        </w:rPr>
        <w:t>Особенности изложения содержания темы урока</w:t>
      </w:r>
    </w:p>
    <w:p w:rsidR="00AD3214" w:rsidRPr="00E91527" w:rsidRDefault="00AD3214" w:rsidP="00AD3214">
      <w:pPr>
        <w:pStyle w:val="a0"/>
        <w:widowControl w:val="0"/>
        <w:autoSpaceDE w:val="0"/>
        <w:autoSpaceDN w:val="0"/>
        <w:adjustRightInd w:val="0"/>
        <w:spacing w:after="0" w:line="235" w:lineRule="auto"/>
        <w:ind w:left="680"/>
        <w:rPr>
          <w:rFonts w:ascii="Times New Roman" w:hAnsi="Times New Roman"/>
          <w:sz w:val="24"/>
          <w:szCs w:val="24"/>
          <w:lang w:val="ru-RU"/>
        </w:rPr>
      </w:pPr>
      <w:r w:rsidRPr="00E91527">
        <w:rPr>
          <w:rFonts w:ascii="Times New Roman" w:hAnsi="Times New Roman"/>
          <w:sz w:val="24"/>
          <w:szCs w:val="24"/>
          <w:lang w:val="ru-RU"/>
        </w:rPr>
        <w:t>В начале урока осуществляется:</w:t>
      </w:r>
    </w:p>
    <w:p w:rsidR="00AD3214" w:rsidRPr="00E91527" w:rsidRDefault="00AD3214" w:rsidP="00AD3214">
      <w:pPr>
        <w:pStyle w:val="a0"/>
        <w:widowControl w:val="0"/>
        <w:autoSpaceDE w:val="0"/>
        <w:autoSpaceDN w:val="0"/>
        <w:adjustRightInd w:val="0"/>
        <w:spacing w:after="0" w:line="1" w:lineRule="exact"/>
        <w:rPr>
          <w:rFonts w:ascii="Times New Roman" w:hAnsi="Times New Roman"/>
          <w:sz w:val="24"/>
          <w:szCs w:val="24"/>
          <w:lang w:val="ru-RU"/>
        </w:rPr>
      </w:pPr>
    </w:p>
    <w:p w:rsidR="00AD3214" w:rsidRPr="00E91527" w:rsidRDefault="00AD3214" w:rsidP="00AD3214">
      <w:pPr>
        <w:pStyle w:val="a0"/>
        <w:widowControl w:val="0"/>
        <w:numPr>
          <w:ilvl w:val="0"/>
          <w:numId w:val="3"/>
        </w:numPr>
        <w:tabs>
          <w:tab w:val="clear" w:pos="720"/>
          <w:tab w:val="num" w:pos="1040"/>
        </w:tabs>
        <w:overflowPunct w:val="0"/>
        <w:autoSpaceDE w:val="0"/>
        <w:autoSpaceDN w:val="0"/>
        <w:adjustRightInd w:val="0"/>
        <w:spacing w:after="0" w:line="240" w:lineRule="auto"/>
        <w:ind w:left="1040" w:hanging="352"/>
        <w:jc w:val="both"/>
        <w:rPr>
          <w:rFonts w:ascii="Times New Roman" w:hAnsi="Times New Roman"/>
          <w:sz w:val="24"/>
          <w:szCs w:val="24"/>
          <w:lang w:val="ru-RU"/>
        </w:rPr>
      </w:pPr>
      <w:r w:rsidRPr="00E91527">
        <w:rPr>
          <w:rFonts w:ascii="Times New Roman" w:hAnsi="Times New Roman"/>
          <w:sz w:val="24"/>
          <w:szCs w:val="24"/>
          <w:lang w:val="ru-RU"/>
        </w:rPr>
        <w:t xml:space="preserve">проверка изученного материала по вопросам к §1.2; </w:t>
      </w:r>
    </w:p>
    <w:p w:rsidR="00AD3214" w:rsidRPr="00E91527" w:rsidRDefault="00AD3214" w:rsidP="00AD3214">
      <w:pPr>
        <w:pStyle w:val="a0"/>
        <w:widowControl w:val="0"/>
        <w:numPr>
          <w:ilvl w:val="0"/>
          <w:numId w:val="3"/>
        </w:numPr>
        <w:tabs>
          <w:tab w:val="clear" w:pos="720"/>
          <w:tab w:val="num" w:pos="1040"/>
        </w:tabs>
        <w:overflowPunct w:val="0"/>
        <w:autoSpaceDE w:val="0"/>
        <w:autoSpaceDN w:val="0"/>
        <w:adjustRightInd w:val="0"/>
        <w:spacing w:after="0" w:line="240" w:lineRule="auto"/>
        <w:ind w:left="1040" w:hanging="352"/>
        <w:jc w:val="both"/>
        <w:rPr>
          <w:rFonts w:ascii="Times New Roman" w:hAnsi="Times New Roman"/>
          <w:sz w:val="24"/>
          <w:szCs w:val="24"/>
          <w:lang w:val="ru-RU"/>
        </w:rPr>
      </w:pPr>
      <w:r w:rsidRPr="00E91527">
        <w:rPr>
          <w:rFonts w:ascii="Times New Roman" w:hAnsi="Times New Roman"/>
          <w:sz w:val="24"/>
          <w:szCs w:val="24"/>
          <w:lang w:val="ru-RU"/>
        </w:rPr>
        <w:t xml:space="preserve">визуальная проверка выполнения домашнего задания в РТ; </w:t>
      </w:r>
    </w:p>
    <w:p w:rsidR="00AD3214" w:rsidRPr="00E91527" w:rsidRDefault="00AD3214" w:rsidP="00AD3214">
      <w:pPr>
        <w:pStyle w:val="a0"/>
        <w:widowControl w:val="0"/>
        <w:autoSpaceDE w:val="0"/>
        <w:autoSpaceDN w:val="0"/>
        <w:adjustRightInd w:val="0"/>
        <w:spacing w:after="0" w:line="58" w:lineRule="exact"/>
        <w:rPr>
          <w:rFonts w:ascii="Times New Roman" w:hAnsi="Times New Roman"/>
          <w:sz w:val="24"/>
          <w:szCs w:val="24"/>
          <w:lang w:val="ru-RU"/>
        </w:rPr>
      </w:pPr>
    </w:p>
    <w:p w:rsidR="00AD3214" w:rsidRPr="00E91527" w:rsidRDefault="00AD3214" w:rsidP="00AD3214">
      <w:pPr>
        <w:pStyle w:val="a0"/>
        <w:widowControl w:val="0"/>
        <w:numPr>
          <w:ilvl w:val="0"/>
          <w:numId w:val="3"/>
        </w:numPr>
        <w:tabs>
          <w:tab w:val="clear" w:pos="720"/>
          <w:tab w:val="num" w:pos="1040"/>
        </w:tabs>
        <w:overflowPunct w:val="0"/>
        <w:autoSpaceDE w:val="0"/>
        <w:autoSpaceDN w:val="0"/>
        <w:adjustRightInd w:val="0"/>
        <w:spacing w:after="0" w:line="214" w:lineRule="auto"/>
        <w:ind w:left="1040" w:right="140" w:hanging="352"/>
        <w:jc w:val="both"/>
        <w:rPr>
          <w:rFonts w:ascii="Times New Roman" w:hAnsi="Times New Roman"/>
          <w:sz w:val="24"/>
          <w:szCs w:val="24"/>
          <w:lang w:val="ru-RU"/>
        </w:rPr>
      </w:pPr>
      <w:r w:rsidRPr="00E91527">
        <w:rPr>
          <w:rFonts w:ascii="Times New Roman" w:hAnsi="Times New Roman"/>
          <w:sz w:val="24"/>
          <w:szCs w:val="24"/>
          <w:lang w:val="ru-RU"/>
        </w:rPr>
        <w:t xml:space="preserve">рассмотрение заданий, вызвавших затруднения при выполнении домашнего задания. </w:t>
      </w:r>
    </w:p>
    <w:p w:rsidR="00AD3214" w:rsidRPr="00E91527" w:rsidRDefault="00AD3214" w:rsidP="00AD3214">
      <w:pPr>
        <w:pStyle w:val="a0"/>
        <w:widowControl w:val="0"/>
        <w:autoSpaceDE w:val="0"/>
        <w:autoSpaceDN w:val="0"/>
        <w:adjustRightInd w:val="0"/>
        <w:spacing w:after="0" w:line="60" w:lineRule="exact"/>
        <w:rPr>
          <w:rFonts w:ascii="Times New Roman" w:hAnsi="Times New Roman"/>
          <w:sz w:val="24"/>
          <w:szCs w:val="24"/>
          <w:lang w:val="ru-RU"/>
        </w:rPr>
      </w:pPr>
    </w:p>
    <w:p w:rsidR="00AD3214" w:rsidRPr="00E91527" w:rsidRDefault="00AD3214" w:rsidP="00AD3214">
      <w:pPr>
        <w:pStyle w:val="a0"/>
        <w:widowControl w:val="0"/>
        <w:overflowPunct w:val="0"/>
        <w:autoSpaceDE w:val="0"/>
        <w:autoSpaceDN w:val="0"/>
        <w:adjustRightInd w:val="0"/>
        <w:spacing w:after="0" w:line="223" w:lineRule="auto"/>
        <w:ind w:left="120" w:right="140" w:firstLine="566"/>
        <w:jc w:val="both"/>
        <w:rPr>
          <w:rFonts w:ascii="Times New Roman" w:hAnsi="Times New Roman"/>
          <w:sz w:val="24"/>
          <w:szCs w:val="24"/>
          <w:lang w:val="ru-RU"/>
        </w:rPr>
      </w:pPr>
      <w:r w:rsidRPr="00E91527">
        <w:rPr>
          <w:rFonts w:ascii="Times New Roman" w:hAnsi="Times New Roman"/>
          <w:sz w:val="24"/>
          <w:szCs w:val="24"/>
          <w:lang w:val="ru-RU"/>
        </w:rPr>
        <w:t>Новый материал излагается в сопровождении презентации «Информационные процессы»; можно использовать анимации 1–12. В процессе изложения материала можно выполнить задания №15, №16 в РТ.</w:t>
      </w:r>
    </w:p>
    <w:p w:rsidR="00AD3214" w:rsidRPr="00E91527" w:rsidRDefault="00AD3214" w:rsidP="00AD3214">
      <w:pPr>
        <w:pStyle w:val="a0"/>
        <w:widowControl w:val="0"/>
        <w:autoSpaceDE w:val="0"/>
        <w:autoSpaceDN w:val="0"/>
        <w:adjustRightInd w:val="0"/>
        <w:spacing w:after="0" w:line="59" w:lineRule="exact"/>
        <w:rPr>
          <w:rFonts w:ascii="Times New Roman" w:hAnsi="Times New Roman"/>
          <w:sz w:val="24"/>
          <w:szCs w:val="24"/>
          <w:lang w:val="ru-RU"/>
        </w:rPr>
      </w:pPr>
    </w:p>
    <w:p w:rsidR="00AD3214" w:rsidRPr="00E91527" w:rsidRDefault="00AD3214" w:rsidP="00AD3214">
      <w:pPr>
        <w:pStyle w:val="a0"/>
        <w:widowControl w:val="0"/>
        <w:overflowPunct w:val="0"/>
        <w:autoSpaceDE w:val="0"/>
        <w:autoSpaceDN w:val="0"/>
        <w:adjustRightInd w:val="0"/>
        <w:spacing w:after="0" w:line="223" w:lineRule="auto"/>
        <w:ind w:left="120" w:right="120" w:firstLine="566"/>
        <w:jc w:val="both"/>
        <w:rPr>
          <w:rFonts w:ascii="Times New Roman" w:hAnsi="Times New Roman"/>
          <w:sz w:val="24"/>
          <w:szCs w:val="24"/>
          <w:lang w:val="ru-RU"/>
        </w:rPr>
      </w:pPr>
      <w:r w:rsidRPr="00E91527">
        <w:rPr>
          <w:rFonts w:ascii="Times New Roman" w:hAnsi="Times New Roman"/>
          <w:sz w:val="24"/>
          <w:szCs w:val="24"/>
          <w:lang w:val="ru-RU"/>
        </w:rPr>
        <w:t xml:space="preserve">В практической части урока можно предложить ученикам выполнить тест по темам «Источник и приемник информации», «Информация и ее носитель» – «Система тестов и заданий </w:t>
      </w:r>
      <w:r>
        <w:rPr>
          <w:rFonts w:ascii="Times New Roman" w:hAnsi="Times New Roman"/>
          <w:sz w:val="24"/>
          <w:szCs w:val="24"/>
        </w:rPr>
        <w:t>N</w:t>
      </w:r>
      <w:r w:rsidRPr="00E91527">
        <w:rPr>
          <w:rFonts w:ascii="Times New Roman" w:hAnsi="Times New Roman"/>
          <w:sz w:val="24"/>
          <w:szCs w:val="24"/>
          <w:lang w:val="ru-RU"/>
        </w:rPr>
        <w:t>8».</w:t>
      </w:r>
    </w:p>
    <w:p w:rsidR="00AD3214" w:rsidRPr="00E91527" w:rsidRDefault="00AD3214" w:rsidP="00AD3214">
      <w:pPr>
        <w:pStyle w:val="a0"/>
        <w:widowControl w:val="0"/>
        <w:autoSpaceDE w:val="0"/>
        <w:autoSpaceDN w:val="0"/>
        <w:adjustRightInd w:val="0"/>
        <w:spacing w:after="0" w:line="59" w:lineRule="exact"/>
        <w:rPr>
          <w:rFonts w:ascii="Times New Roman" w:hAnsi="Times New Roman"/>
          <w:sz w:val="24"/>
          <w:szCs w:val="24"/>
          <w:lang w:val="ru-RU"/>
        </w:rPr>
      </w:pPr>
    </w:p>
    <w:p w:rsidR="00AD3214" w:rsidRPr="00E91527" w:rsidRDefault="00AD3214" w:rsidP="00AD3214">
      <w:pPr>
        <w:pStyle w:val="a0"/>
        <w:widowControl w:val="0"/>
        <w:overflowPunct w:val="0"/>
        <w:autoSpaceDE w:val="0"/>
        <w:autoSpaceDN w:val="0"/>
        <w:adjustRightInd w:val="0"/>
        <w:spacing w:after="0" w:line="223" w:lineRule="auto"/>
        <w:ind w:left="120" w:right="120" w:firstLine="566"/>
        <w:jc w:val="both"/>
        <w:rPr>
          <w:rFonts w:ascii="Times New Roman" w:hAnsi="Times New Roman"/>
          <w:sz w:val="24"/>
          <w:szCs w:val="24"/>
          <w:lang w:val="ru-RU"/>
        </w:rPr>
      </w:pPr>
      <w:r w:rsidRPr="00E91527">
        <w:rPr>
          <w:rFonts w:ascii="Times New Roman" w:hAnsi="Times New Roman"/>
          <w:b/>
          <w:bCs/>
          <w:sz w:val="24"/>
          <w:szCs w:val="24"/>
          <w:lang w:val="ru-RU"/>
        </w:rPr>
        <w:t>Домашнее задание</w:t>
      </w:r>
      <w:r w:rsidRPr="00E91527">
        <w:rPr>
          <w:rFonts w:ascii="Times New Roman" w:hAnsi="Times New Roman"/>
          <w:sz w:val="24"/>
          <w:szCs w:val="24"/>
          <w:lang w:val="ru-RU"/>
        </w:rPr>
        <w:t>. §1.2 (п.4, 5, 6),</w:t>
      </w:r>
      <w:r w:rsidRPr="00E91527">
        <w:rPr>
          <w:rFonts w:ascii="Times New Roman" w:hAnsi="Times New Roman"/>
          <w:b/>
          <w:bCs/>
          <w:sz w:val="24"/>
          <w:szCs w:val="24"/>
          <w:lang w:val="ru-RU"/>
        </w:rPr>
        <w:t xml:space="preserve"> </w:t>
      </w:r>
      <w:r w:rsidRPr="00E91527">
        <w:rPr>
          <w:rFonts w:ascii="Times New Roman" w:hAnsi="Times New Roman"/>
          <w:sz w:val="24"/>
          <w:szCs w:val="24"/>
          <w:lang w:val="ru-RU"/>
        </w:rPr>
        <w:t>вопросы и задания</w:t>
      </w:r>
      <w:r w:rsidRPr="00E91527">
        <w:rPr>
          <w:rFonts w:ascii="Times New Roman" w:hAnsi="Times New Roman"/>
          <w:b/>
          <w:bCs/>
          <w:sz w:val="24"/>
          <w:szCs w:val="24"/>
          <w:lang w:val="ru-RU"/>
        </w:rPr>
        <w:t xml:space="preserve"> </w:t>
      </w:r>
      <w:r w:rsidRPr="00E91527">
        <w:rPr>
          <w:rFonts w:ascii="Times New Roman" w:hAnsi="Times New Roman"/>
          <w:sz w:val="24"/>
          <w:szCs w:val="24"/>
          <w:lang w:val="ru-RU"/>
        </w:rPr>
        <w:t>9–11</w:t>
      </w:r>
      <w:r w:rsidRPr="00E91527">
        <w:rPr>
          <w:rFonts w:ascii="Times New Roman" w:hAnsi="Times New Roman"/>
          <w:b/>
          <w:bCs/>
          <w:sz w:val="24"/>
          <w:szCs w:val="24"/>
          <w:lang w:val="ru-RU"/>
        </w:rPr>
        <w:t xml:space="preserve"> </w:t>
      </w:r>
      <w:r w:rsidRPr="00E91527">
        <w:rPr>
          <w:rFonts w:ascii="Times New Roman" w:hAnsi="Times New Roman"/>
          <w:sz w:val="24"/>
          <w:szCs w:val="24"/>
          <w:lang w:val="ru-RU"/>
        </w:rPr>
        <w:t>к параграфу,</w:t>
      </w:r>
      <w:r w:rsidRPr="00E91527">
        <w:rPr>
          <w:rFonts w:ascii="Times New Roman" w:hAnsi="Times New Roman"/>
          <w:b/>
          <w:bCs/>
          <w:sz w:val="24"/>
          <w:szCs w:val="24"/>
          <w:lang w:val="ru-RU"/>
        </w:rPr>
        <w:t xml:space="preserve"> </w:t>
      </w:r>
      <w:r w:rsidRPr="00E91527">
        <w:rPr>
          <w:rFonts w:ascii="Times New Roman" w:hAnsi="Times New Roman"/>
          <w:sz w:val="24"/>
          <w:szCs w:val="24"/>
          <w:lang w:val="ru-RU"/>
        </w:rPr>
        <w:t>№17,</w:t>
      </w:r>
      <w:r w:rsidRPr="00E91527">
        <w:rPr>
          <w:rFonts w:ascii="Times New Roman" w:hAnsi="Times New Roman"/>
          <w:b/>
          <w:bCs/>
          <w:sz w:val="24"/>
          <w:szCs w:val="24"/>
          <w:lang w:val="ru-RU"/>
        </w:rPr>
        <w:t xml:space="preserve"> </w:t>
      </w:r>
      <w:r w:rsidRPr="00E91527">
        <w:rPr>
          <w:rFonts w:ascii="Times New Roman" w:hAnsi="Times New Roman"/>
          <w:sz w:val="24"/>
          <w:szCs w:val="24"/>
          <w:lang w:val="ru-RU"/>
        </w:rPr>
        <w:t>№18 в РТ. Подготовить сообщение по материалам анимации «История сре</w:t>
      </w:r>
      <w:proofErr w:type="gramStart"/>
      <w:r w:rsidRPr="00E91527">
        <w:rPr>
          <w:rFonts w:ascii="Times New Roman" w:hAnsi="Times New Roman"/>
          <w:sz w:val="24"/>
          <w:szCs w:val="24"/>
          <w:lang w:val="ru-RU"/>
        </w:rPr>
        <w:t>дств хр</w:t>
      </w:r>
      <w:proofErr w:type="gramEnd"/>
      <w:r w:rsidRPr="00E91527">
        <w:rPr>
          <w:rFonts w:ascii="Times New Roman" w:hAnsi="Times New Roman"/>
          <w:sz w:val="24"/>
          <w:szCs w:val="24"/>
          <w:lang w:val="ru-RU"/>
        </w:rPr>
        <w:t>анения информации».</w:t>
      </w:r>
    </w:p>
    <w:p w:rsidR="00AD3214" w:rsidRPr="00E91527" w:rsidRDefault="00AD3214" w:rsidP="00AD3214">
      <w:pPr>
        <w:pStyle w:val="a0"/>
        <w:widowControl w:val="0"/>
        <w:autoSpaceDE w:val="0"/>
        <w:autoSpaceDN w:val="0"/>
        <w:adjustRightInd w:val="0"/>
        <w:spacing w:after="0" w:line="1" w:lineRule="exact"/>
        <w:rPr>
          <w:rFonts w:ascii="Times New Roman" w:hAnsi="Times New Roman"/>
          <w:sz w:val="24"/>
          <w:szCs w:val="24"/>
          <w:lang w:val="ru-RU"/>
        </w:rPr>
      </w:pPr>
    </w:p>
    <w:p w:rsidR="00AD3214" w:rsidRPr="00E91527" w:rsidRDefault="00AD3214" w:rsidP="00AD3214">
      <w:pPr>
        <w:pStyle w:val="a0"/>
        <w:widowControl w:val="0"/>
        <w:autoSpaceDE w:val="0"/>
        <w:autoSpaceDN w:val="0"/>
        <w:adjustRightInd w:val="0"/>
        <w:spacing w:after="0" w:line="240" w:lineRule="auto"/>
        <w:ind w:left="680"/>
        <w:rPr>
          <w:rFonts w:ascii="Times New Roman" w:hAnsi="Times New Roman"/>
          <w:sz w:val="24"/>
          <w:szCs w:val="24"/>
          <w:lang w:val="ru-RU"/>
        </w:rPr>
      </w:pPr>
      <w:r w:rsidRPr="00E91527">
        <w:rPr>
          <w:rFonts w:ascii="Times New Roman" w:hAnsi="Times New Roman"/>
          <w:i/>
          <w:iCs/>
          <w:sz w:val="24"/>
          <w:szCs w:val="24"/>
          <w:lang w:val="ru-RU"/>
        </w:rPr>
        <w:t>Ответы и решения к заданиям в РТ.</w:t>
      </w:r>
    </w:p>
    <w:p w:rsidR="00AD3214" w:rsidRPr="00E91527" w:rsidRDefault="00AD3214" w:rsidP="00AD3214">
      <w:pPr>
        <w:pStyle w:val="a0"/>
        <w:widowControl w:val="0"/>
        <w:autoSpaceDE w:val="0"/>
        <w:autoSpaceDN w:val="0"/>
        <w:adjustRightInd w:val="0"/>
        <w:spacing w:after="0" w:line="58" w:lineRule="exact"/>
        <w:rPr>
          <w:rFonts w:ascii="Times New Roman" w:hAnsi="Times New Roman"/>
          <w:sz w:val="24"/>
          <w:szCs w:val="24"/>
          <w:lang w:val="ru-RU"/>
        </w:rPr>
      </w:pPr>
    </w:p>
    <w:p w:rsidR="00AD3214" w:rsidRPr="00E91527" w:rsidRDefault="00AD3214" w:rsidP="00AD3214">
      <w:pPr>
        <w:pStyle w:val="a0"/>
        <w:widowControl w:val="0"/>
        <w:overflowPunct w:val="0"/>
        <w:autoSpaceDE w:val="0"/>
        <w:autoSpaceDN w:val="0"/>
        <w:adjustRightInd w:val="0"/>
        <w:spacing w:after="0" w:line="214" w:lineRule="auto"/>
        <w:ind w:left="120" w:right="140" w:firstLine="566"/>
        <w:jc w:val="both"/>
        <w:rPr>
          <w:rFonts w:ascii="Times New Roman" w:hAnsi="Times New Roman"/>
          <w:sz w:val="24"/>
          <w:szCs w:val="24"/>
          <w:lang w:val="ru-RU"/>
        </w:rPr>
      </w:pPr>
      <w:r w:rsidRPr="00E91527">
        <w:rPr>
          <w:rFonts w:ascii="Times New Roman" w:hAnsi="Times New Roman"/>
          <w:sz w:val="24"/>
          <w:szCs w:val="24"/>
          <w:lang w:val="ru-RU"/>
        </w:rPr>
        <w:t>№15. Ученик 1 – телефонный аппарат – электромагнитные волны телефонный аппарат – ученик 2.</w:t>
      </w:r>
    </w:p>
    <w:p w:rsidR="00AD3214" w:rsidRPr="00E91527" w:rsidRDefault="00AD3214" w:rsidP="00AD3214">
      <w:pPr>
        <w:pStyle w:val="a0"/>
        <w:widowControl w:val="0"/>
        <w:autoSpaceDE w:val="0"/>
        <w:autoSpaceDN w:val="0"/>
        <w:adjustRightInd w:val="0"/>
        <w:spacing w:after="0" w:line="2" w:lineRule="exact"/>
        <w:rPr>
          <w:rFonts w:ascii="Times New Roman" w:hAnsi="Times New Roman"/>
          <w:sz w:val="24"/>
          <w:szCs w:val="24"/>
          <w:lang w:val="ru-RU"/>
        </w:rPr>
      </w:pPr>
    </w:p>
    <w:p w:rsidR="00AD3214" w:rsidRDefault="00AD3214" w:rsidP="00AD3214">
      <w:pPr>
        <w:pStyle w:val="a0"/>
        <w:widowControl w:val="0"/>
        <w:autoSpaceDE w:val="0"/>
        <w:autoSpaceDN w:val="0"/>
        <w:adjustRightInd w:val="0"/>
        <w:spacing w:after="0" w:line="240" w:lineRule="auto"/>
        <w:ind w:left="680"/>
        <w:rPr>
          <w:rFonts w:ascii="Times New Roman" w:hAnsi="Times New Roman"/>
          <w:sz w:val="24"/>
          <w:szCs w:val="24"/>
        </w:rPr>
      </w:pPr>
      <w:proofErr w:type="gramStart"/>
      <w:r>
        <w:rPr>
          <w:rFonts w:ascii="Times New Roman" w:hAnsi="Times New Roman"/>
          <w:sz w:val="24"/>
          <w:szCs w:val="24"/>
        </w:rPr>
        <w:t>№16.</w:t>
      </w:r>
      <w:proofErr w:type="gramEnd"/>
    </w:p>
    <w:tbl>
      <w:tblPr>
        <w:tblW w:w="0" w:type="auto"/>
        <w:tblInd w:w="10" w:type="dxa"/>
        <w:tblLayout w:type="fixed"/>
        <w:tblCellMar>
          <w:left w:w="0" w:type="dxa"/>
          <w:right w:w="0" w:type="dxa"/>
        </w:tblCellMar>
        <w:tblLook w:val="0000" w:firstRow="0" w:lastRow="0" w:firstColumn="0" w:lastColumn="0" w:noHBand="0" w:noVBand="0"/>
      </w:tblPr>
      <w:tblGrid>
        <w:gridCol w:w="2320"/>
        <w:gridCol w:w="1640"/>
        <w:gridCol w:w="2440"/>
        <w:gridCol w:w="3200"/>
        <w:gridCol w:w="30"/>
      </w:tblGrid>
      <w:tr w:rsidR="00AD3214" w:rsidRPr="00134635" w:rsidTr="005955F9">
        <w:tblPrEx>
          <w:tblCellMar>
            <w:top w:w="0" w:type="dxa"/>
            <w:left w:w="0" w:type="dxa"/>
            <w:bottom w:w="0" w:type="dxa"/>
            <w:right w:w="0" w:type="dxa"/>
          </w:tblCellMar>
        </w:tblPrEx>
        <w:trPr>
          <w:trHeight w:val="271"/>
        </w:trPr>
        <w:tc>
          <w:tcPr>
            <w:tcW w:w="2320" w:type="dxa"/>
            <w:tcBorders>
              <w:top w:val="single" w:sz="8" w:space="0" w:color="auto"/>
              <w:left w:val="single" w:sz="8" w:space="0" w:color="auto"/>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64" w:lineRule="exact"/>
              <w:ind w:left="820"/>
              <w:rPr>
                <w:rFonts w:ascii="Times New Roman" w:hAnsi="Times New Roman"/>
                <w:sz w:val="24"/>
                <w:szCs w:val="24"/>
              </w:rPr>
            </w:pPr>
            <w:proofErr w:type="spellStart"/>
            <w:r w:rsidRPr="00134635">
              <w:rPr>
                <w:rFonts w:ascii="Times New Roman" w:hAnsi="Times New Roman"/>
                <w:sz w:val="24"/>
                <w:szCs w:val="24"/>
              </w:rPr>
              <w:t>Сфера</w:t>
            </w:r>
            <w:proofErr w:type="spellEnd"/>
          </w:p>
        </w:tc>
        <w:tc>
          <w:tcPr>
            <w:tcW w:w="1640" w:type="dxa"/>
            <w:tcBorders>
              <w:top w:val="single" w:sz="8" w:space="0" w:color="auto"/>
              <w:left w:val="nil"/>
              <w:bottom w:val="single" w:sz="8" w:space="0" w:color="auto"/>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3"/>
                <w:szCs w:val="23"/>
              </w:rPr>
            </w:pPr>
          </w:p>
        </w:tc>
        <w:tc>
          <w:tcPr>
            <w:tcW w:w="2440" w:type="dxa"/>
            <w:tcBorders>
              <w:top w:val="single" w:sz="8" w:space="0" w:color="auto"/>
              <w:left w:val="nil"/>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64" w:lineRule="exact"/>
              <w:rPr>
                <w:rFonts w:ascii="Times New Roman" w:hAnsi="Times New Roman"/>
                <w:sz w:val="24"/>
                <w:szCs w:val="24"/>
              </w:rPr>
            </w:pPr>
            <w:proofErr w:type="spellStart"/>
            <w:r w:rsidRPr="00134635">
              <w:rPr>
                <w:rFonts w:ascii="Times New Roman" w:hAnsi="Times New Roman"/>
                <w:sz w:val="24"/>
                <w:szCs w:val="24"/>
              </w:rPr>
              <w:t>Потери</w:t>
            </w:r>
            <w:proofErr w:type="spellEnd"/>
          </w:p>
        </w:tc>
        <w:tc>
          <w:tcPr>
            <w:tcW w:w="3200" w:type="dxa"/>
            <w:tcBorders>
              <w:top w:val="single" w:sz="8" w:space="0" w:color="auto"/>
              <w:left w:val="nil"/>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64" w:lineRule="exact"/>
              <w:ind w:left="820"/>
              <w:rPr>
                <w:rFonts w:ascii="Times New Roman" w:hAnsi="Times New Roman"/>
                <w:sz w:val="24"/>
                <w:szCs w:val="24"/>
              </w:rPr>
            </w:pPr>
            <w:proofErr w:type="spellStart"/>
            <w:r w:rsidRPr="00134635">
              <w:rPr>
                <w:rFonts w:ascii="Times New Roman" w:hAnsi="Times New Roman"/>
                <w:sz w:val="24"/>
                <w:szCs w:val="24"/>
              </w:rPr>
              <w:t>Приобретения</w:t>
            </w:r>
            <w:proofErr w:type="spellEnd"/>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r w:rsidR="00AD3214" w:rsidRPr="00134635" w:rsidTr="005955F9">
        <w:tblPrEx>
          <w:tblCellMar>
            <w:top w:w="0" w:type="dxa"/>
            <w:left w:w="0" w:type="dxa"/>
            <w:bottom w:w="0" w:type="dxa"/>
            <w:right w:w="0" w:type="dxa"/>
          </w:tblCellMar>
        </w:tblPrEx>
        <w:trPr>
          <w:trHeight w:val="263"/>
        </w:trPr>
        <w:tc>
          <w:tcPr>
            <w:tcW w:w="2320" w:type="dxa"/>
            <w:vMerge w:val="restart"/>
            <w:tcBorders>
              <w:top w:val="nil"/>
              <w:left w:val="single" w:sz="8" w:space="0" w:color="auto"/>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ind w:left="120"/>
              <w:rPr>
                <w:rFonts w:ascii="Times New Roman" w:hAnsi="Times New Roman"/>
                <w:sz w:val="24"/>
                <w:szCs w:val="24"/>
              </w:rPr>
            </w:pPr>
            <w:proofErr w:type="spellStart"/>
            <w:r w:rsidRPr="00134635">
              <w:rPr>
                <w:rFonts w:ascii="Times New Roman" w:hAnsi="Times New Roman"/>
                <w:sz w:val="24"/>
                <w:szCs w:val="24"/>
              </w:rPr>
              <w:t>Общение</w:t>
            </w:r>
            <w:proofErr w:type="spellEnd"/>
          </w:p>
        </w:tc>
        <w:tc>
          <w:tcPr>
            <w:tcW w:w="164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62" w:lineRule="exact"/>
              <w:ind w:left="80"/>
              <w:rPr>
                <w:rFonts w:ascii="Times New Roman" w:hAnsi="Times New Roman"/>
                <w:sz w:val="24"/>
                <w:szCs w:val="24"/>
              </w:rPr>
            </w:pPr>
            <w:proofErr w:type="spellStart"/>
            <w:r w:rsidRPr="00134635">
              <w:rPr>
                <w:rFonts w:ascii="Times New Roman" w:hAnsi="Times New Roman"/>
                <w:sz w:val="24"/>
                <w:szCs w:val="24"/>
              </w:rPr>
              <w:t>Формальность</w:t>
            </w:r>
            <w:proofErr w:type="spellEnd"/>
          </w:p>
        </w:tc>
        <w:tc>
          <w:tcPr>
            <w:tcW w:w="2440" w:type="dxa"/>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62" w:lineRule="exact"/>
              <w:ind w:left="600"/>
              <w:rPr>
                <w:rFonts w:ascii="Times New Roman" w:hAnsi="Times New Roman"/>
                <w:sz w:val="24"/>
                <w:szCs w:val="24"/>
              </w:rPr>
            </w:pPr>
            <w:proofErr w:type="spellStart"/>
            <w:r w:rsidRPr="00134635">
              <w:rPr>
                <w:rFonts w:ascii="Times New Roman" w:hAnsi="Times New Roman"/>
                <w:sz w:val="24"/>
                <w:szCs w:val="24"/>
              </w:rPr>
              <w:t>межличностных</w:t>
            </w:r>
            <w:proofErr w:type="spellEnd"/>
          </w:p>
        </w:tc>
        <w:tc>
          <w:tcPr>
            <w:tcW w:w="3200" w:type="dxa"/>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62" w:lineRule="exact"/>
              <w:ind w:left="100"/>
              <w:rPr>
                <w:rFonts w:ascii="Times New Roman" w:hAnsi="Times New Roman"/>
                <w:sz w:val="24"/>
                <w:szCs w:val="24"/>
              </w:rPr>
            </w:pPr>
            <w:proofErr w:type="spellStart"/>
            <w:r w:rsidRPr="00134635">
              <w:rPr>
                <w:rFonts w:ascii="Times New Roman" w:hAnsi="Times New Roman"/>
                <w:sz w:val="24"/>
                <w:szCs w:val="24"/>
              </w:rPr>
              <w:t>Экономия</w:t>
            </w:r>
            <w:proofErr w:type="spellEnd"/>
            <w:r w:rsidRPr="00134635">
              <w:rPr>
                <w:rFonts w:ascii="Times New Roman" w:hAnsi="Times New Roman"/>
                <w:sz w:val="24"/>
                <w:szCs w:val="24"/>
              </w:rPr>
              <w:t xml:space="preserve">    </w:t>
            </w:r>
            <w:proofErr w:type="spellStart"/>
            <w:r w:rsidRPr="00134635">
              <w:rPr>
                <w:rFonts w:ascii="Times New Roman" w:hAnsi="Times New Roman"/>
                <w:sz w:val="24"/>
                <w:szCs w:val="24"/>
              </w:rPr>
              <w:t>времени</w:t>
            </w:r>
            <w:proofErr w:type="spellEnd"/>
            <w:r w:rsidRPr="00134635">
              <w:rPr>
                <w:rFonts w:ascii="Times New Roman" w:hAnsi="Times New Roman"/>
                <w:sz w:val="24"/>
                <w:szCs w:val="24"/>
              </w:rPr>
              <w:t xml:space="preserve">    </w:t>
            </w:r>
            <w:proofErr w:type="spellStart"/>
            <w:r w:rsidRPr="00134635">
              <w:rPr>
                <w:rFonts w:ascii="Times New Roman" w:hAnsi="Times New Roman"/>
                <w:sz w:val="24"/>
                <w:szCs w:val="24"/>
              </w:rPr>
              <w:t>при</w:t>
            </w:r>
            <w:proofErr w:type="spellEnd"/>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r w:rsidR="00AD3214" w:rsidRPr="00134635" w:rsidTr="005955F9">
        <w:tblPrEx>
          <w:tblCellMar>
            <w:top w:w="0" w:type="dxa"/>
            <w:left w:w="0" w:type="dxa"/>
            <w:bottom w:w="0" w:type="dxa"/>
            <w:right w:w="0" w:type="dxa"/>
          </w:tblCellMar>
        </w:tblPrEx>
        <w:trPr>
          <w:trHeight w:val="137"/>
        </w:trPr>
        <w:tc>
          <w:tcPr>
            <w:tcW w:w="2320" w:type="dxa"/>
            <w:vMerge/>
            <w:tcBorders>
              <w:top w:val="nil"/>
              <w:left w:val="single" w:sz="8" w:space="0" w:color="auto"/>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1"/>
                <w:szCs w:val="11"/>
              </w:rPr>
            </w:pPr>
          </w:p>
        </w:tc>
        <w:tc>
          <w:tcPr>
            <w:tcW w:w="1640" w:type="dxa"/>
            <w:vMerge w:val="restart"/>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ind w:left="80"/>
              <w:rPr>
                <w:rFonts w:ascii="Times New Roman" w:hAnsi="Times New Roman"/>
                <w:sz w:val="24"/>
                <w:szCs w:val="24"/>
              </w:rPr>
            </w:pPr>
            <w:proofErr w:type="spellStart"/>
            <w:r w:rsidRPr="00134635">
              <w:rPr>
                <w:rFonts w:ascii="Times New Roman" w:hAnsi="Times New Roman"/>
                <w:sz w:val="24"/>
                <w:szCs w:val="24"/>
              </w:rPr>
              <w:t>отношений</w:t>
            </w:r>
            <w:proofErr w:type="spellEnd"/>
          </w:p>
        </w:tc>
        <w:tc>
          <w:tcPr>
            <w:tcW w:w="2440" w:type="dxa"/>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1"/>
                <w:szCs w:val="11"/>
              </w:rPr>
            </w:pPr>
          </w:p>
        </w:tc>
        <w:tc>
          <w:tcPr>
            <w:tcW w:w="3200" w:type="dxa"/>
            <w:vMerge w:val="restart"/>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ind w:left="100"/>
              <w:rPr>
                <w:rFonts w:ascii="Times New Roman" w:hAnsi="Times New Roman"/>
                <w:sz w:val="24"/>
                <w:szCs w:val="24"/>
              </w:rPr>
            </w:pPr>
            <w:proofErr w:type="spellStart"/>
            <w:r w:rsidRPr="00134635">
              <w:rPr>
                <w:rFonts w:ascii="Times New Roman" w:hAnsi="Times New Roman"/>
                <w:sz w:val="24"/>
                <w:szCs w:val="24"/>
              </w:rPr>
              <w:t>деловом</w:t>
            </w:r>
            <w:proofErr w:type="spellEnd"/>
            <w:r w:rsidRPr="00134635">
              <w:rPr>
                <w:rFonts w:ascii="Times New Roman" w:hAnsi="Times New Roman"/>
                <w:sz w:val="24"/>
                <w:szCs w:val="24"/>
              </w:rPr>
              <w:t xml:space="preserve"> </w:t>
            </w:r>
            <w:proofErr w:type="spellStart"/>
            <w:r w:rsidRPr="00134635">
              <w:rPr>
                <w:rFonts w:ascii="Times New Roman" w:hAnsi="Times New Roman"/>
                <w:sz w:val="24"/>
                <w:szCs w:val="24"/>
              </w:rPr>
              <w:t>общении</w:t>
            </w:r>
            <w:proofErr w:type="spellEnd"/>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r w:rsidR="00AD3214" w:rsidRPr="00134635" w:rsidTr="005955F9">
        <w:tblPrEx>
          <w:tblCellMar>
            <w:top w:w="0" w:type="dxa"/>
            <w:left w:w="0" w:type="dxa"/>
            <w:bottom w:w="0" w:type="dxa"/>
            <w:right w:w="0" w:type="dxa"/>
          </w:tblCellMar>
        </w:tblPrEx>
        <w:trPr>
          <w:trHeight w:val="144"/>
        </w:trPr>
        <w:tc>
          <w:tcPr>
            <w:tcW w:w="2320" w:type="dxa"/>
            <w:tcBorders>
              <w:top w:val="nil"/>
              <w:left w:val="single" w:sz="8" w:space="0" w:color="auto"/>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1640" w:type="dxa"/>
            <w:vMerge/>
            <w:tcBorders>
              <w:top w:val="nil"/>
              <w:left w:val="nil"/>
              <w:bottom w:val="single" w:sz="8" w:space="0" w:color="auto"/>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2440" w:type="dxa"/>
            <w:tcBorders>
              <w:top w:val="nil"/>
              <w:left w:val="nil"/>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3200" w:type="dxa"/>
            <w:vMerge/>
            <w:tcBorders>
              <w:top w:val="nil"/>
              <w:left w:val="nil"/>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bl>
    <w:p w:rsidR="00AD3214" w:rsidRDefault="00AD3214" w:rsidP="00AD3214">
      <w:pPr>
        <w:pStyle w:val="a0"/>
        <w:widowControl w:val="0"/>
        <w:autoSpaceDE w:val="0"/>
        <w:autoSpaceDN w:val="0"/>
        <w:adjustRightInd w:val="0"/>
        <w:spacing w:after="0" w:line="240" w:lineRule="auto"/>
        <w:rPr>
          <w:rFonts w:ascii="Times New Roman" w:hAnsi="Times New Roman"/>
          <w:sz w:val="24"/>
          <w:szCs w:val="24"/>
        </w:rPr>
        <w:sectPr w:rsidR="00AD3214">
          <w:pgSz w:w="11906" w:h="16838"/>
          <w:pgMar w:top="1122" w:right="720" w:bottom="876" w:left="1580" w:header="720" w:footer="720" w:gutter="0"/>
          <w:cols w:space="720" w:equalWidth="0">
            <w:col w:w="960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320"/>
        <w:gridCol w:w="2340"/>
        <w:gridCol w:w="1740"/>
        <w:gridCol w:w="1760"/>
        <w:gridCol w:w="1440"/>
        <w:gridCol w:w="30"/>
      </w:tblGrid>
      <w:tr w:rsidR="00AD3214" w:rsidRPr="00134635" w:rsidTr="005955F9">
        <w:tblPrEx>
          <w:tblCellMar>
            <w:top w:w="0" w:type="dxa"/>
            <w:left w:w="0" w:type="dxa"/>
            <w:bottom w:w="0" w:type="dxa"/>
            <w:right w:w="0" w:type="dxa"/>
          </w:tblCellMar>
        </w:tblPrEx>
        <w:trPr>
          <w:trHeight w:val="278"/>
        </w:trPr>
        <w:tc>
          <w:tcPr>
            <w:tcW w:w="2320" w:type="dxa"/>
            <w:tcBorders>
              <w:top w:val="single" w:sz="8" w:space="0" w:color="auto"/>
              <w:left w:val="single" w:sz="8" w:space="0" w:color="auto"/>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ind w:left="120"/>
              <w:rPr>
                <w:rFonts w:ascii="Times New Roman" w:hAnsi="Times New Roman"/>
                <w:sz w:val="24"/>
                <w:szCs w:val="24"/>
              </w:rPr>
            </w:pPr>
            <w:bookmarkStart w:id="1" w:name="page13"/>
            <w:bookmarkEnd w:id="1"/>
            <w:proofErr w:type="spellStart"/>
            <w:r w:rsidRPr="00134635">
              <w:rPr>
                <w:rFonts w:ascii="Times New Roman" w:hAnsi="Times New Roman"/>
                <w:sz w:val="24"/>
                <w:szCs w:val="24"/>
              </w:rPr>
              <w:lastRenderedPageBreak/>
              <w:t>Художественная</w:t>
            </w:r>
            <w:proofErr w:type="spellEnd"/>
          </w:p>
        </w:tc>
        <w:tc>
          <w:tcPr>
            <w:tcW w:w="2340" w:type="dxa"/>
            <w:tcBorders>
              <w:top w:val="single" w:sz="8" w:space="0" w:color="auto"/>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ind w:left="80"/>
              <w:rPr>
                <w:rFonts w:ascii="Times New Roman" w:hAnsi="Times New Roman"/>
                <w:sz w:val="24"/>
                <w:szCs w:val="24"/>
              </w:rPr>
            </w:pPr>
            <w:proofErr w:type="spellStart"/>
            <w:r w:rsidRPr="00134635">
              <w:rPr>
                <w:rFonts w:ascii="Times New Roman" w:hAnsi="Times New Roman"/>
                <w:sz w:val="24"/>
                <w:szCs w:val="24"/>
              </w:rPr>
              <w:t>Потери</w:t>
            </w:r>
            <w:proofErr w:type="spellEnd"/>
            <w:r w:rsidRPr="00134635">
              <w:rPr>
                <w:rFonts w:ascii="Times New Roman" w:hAnsi="Times New Roman"/>
                <w:sz w:val="24"/>
                <w:szCs w:val="24"/>
              </w:rPr>
              <w:t xml:space="preserve">  </w:t>
            </w:r>
            <w:proofErr w:type="spellStart"/>
            <w:r w:rsidRPr="00134635">
              <w:rPr>
                <w:rFonts w:ascii="Times New Roman" w:hAnsi="Times New Roman"/>
                <w:sz w:val="24"/>
                <w:szCs w:val="24"/>
              </w:rPr>
              <w:t>образности</w:t>
            </w:r>
            <w:proofErr w:type="spellEnd"/>
          </w:p>
        </w:tc>
        <w:tc>
          <w:tcPr>
            <w:tcW w:w="1740" w:type="dxa"/>
            <w:tcBorders>
              <w:top w:val="single" w:sz="8" w:space="0" w:color="auto"/>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jc w:val="right"/>
              <w:rPr>
                <w:rFonts w:ascii="Times New Roman" w:hAnsi="Times New Roman"/>
                <w:sz w:val="24"/>
                <w:szCs w:val="24"/>
              </w:rPr>
            </w:pPr>
            <w:proofErr w:type="spellStart"/>
            <w:r w:rsidRPr="00134635">
              <w:rPr>
                <w:rFonts w:ascii="Times New Roman" w:hAnsi="Times New Roman"/>
                <w:sz w:val="24"/>
                <w:szCs w:val="24"/>
              </w:rPr>
              <w:t>произведения</w:t>
            </w:r>
            <w:proofErr w:type="spellEnd"/>
            <w:r w:rsidRPr="00134635">
              <w:rPr>
                <w:rFonts w:ascii="Times New Roman" w:hAnsi="Times New Roman"/>
                <w:sz w:val="24"/>
                <w:szCs w:val="24"/>
              </w:rPr>
              <w:t>,</w:t>
            </w:r>
          </w:p>
        </w:tc>
        <w:tc>
          <w:tcPr>
            <w:tcW w:w="1760" w:type="dxa"/>
            <w:vMerge w:val="restart"/>
            <w:tcBorders>
              <w:top w:val="single" w:sz="8" w:space="0" w:color="auto"/>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ind w:left="100"/>
              <w:rPr>
                <w:rFonts w:ascii="Times New Roman" w:hAnsi="Times New Roman"/>
                <w:sz w:val="24"/>
                <w:szCs w:val="24"/>
              </w:rPr>
            </w:pPr>
            <w:proofErr w:type="spellStart"/>
            <w:r w:rsidRPr="00134635">
              <w:rPr>
                <w:rFonts w:ascii="Times New Roman" w:hAnsi="Times New Roman"/>
                <w:sz w:val="24"/>
                <w:szCs w:val="24"/>
              </w:rPr>
              <w:t>Лаконичность</w:t>
            </w:r>
            <w:proofErr w:type="spellEnd"/>
          </w:p>
        </w:tc>
        <w:tc>
          <w:tcPr>
            <w:tcW w:w="1440" w:type="dxa"/>
            <w:tcBorders>
              <w:top w:val="single" w:sz="8" w:space="0" w:color="auto"/>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r w:rsidR="00AD3214" w:rsidRPr="00134635" w:rsidTr="005955F9">
        <w:tblPrEx>
          <w:tblCellMar>
            <w:top w:w="0" w:type="dxa"/>
            <w:left w:w="0" w:type="dxa"/>
            <w:bottom w:w="0" w:type="dxa"/>
            <w:right w:w="0" w:type="dxa"/>
          </w:tblCellMar>
        </w:tblPrEx>
        <w:trPr>
          <w:trHeight w:val="137"/>
        </w:trPr>
        <w:tc>
          <w:tcPr>
            <w:tcW w:w="2320" w:type="dxa"/>
            <w:vMerge w:val="restart"/>
            <w:tcBorders>
              <w:top w:val="nil"/>
              <w:left w:val="single" w:sz="8" w:space="0" w:color="auto"/>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ind w:left="120"/>
              <w:rPr>
                <w:rFonts w:ascii="Times New Roman" w:hAnsi="Times New Roman"/>
                <w:sz w:val="24"/>
                <w:szCs w:val="24"/>
              </w:rPr>
            </w:pPr>
            <w:proofErr w:type="spellStart"/>
            <w:r w:rsidRPr="00134635">
              <w:rPr>
                <w:rFonts w:ascii="Times New Roman" w:hAnsi="Times New Roman"/>
                <w:sz w:val="24"/>
                <w:szCs w:val="24"/>
              </w:rPr>
              <w:t>литература</w:t>
            </w:r>
            <w:proofErr w:type="spellEnd"/>
          </w:p>
        </w:tc>
        <w:tc>
          <w:tcPr>
            <w:tcW w:w="4080" w:type="dxa"/>
            <w:gridSpan w:val="2"/>
            <w:vMerge w:val="restart"/>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ind w:left="80"/>
              <w:rPr>
                <w:rFonts w:ascii="Times New Roman" w:hAnsi="Times New Roman"/>
                <w:sz w:val="24"/>
                <w:szCs w:val="24"/>
              </w:rPr>
            </w:pPr>
            <w:proofErr w:type="spellStart"/>
            <w:r w:rsidRPr="00134635">
              <w:rPr>
                <w:rFonts w:ascii="Times New Roman" w:hAnsi="Times New Roman"/>
                <w:sz w:val="24"/>
                <w:szCs w:val="24"/>
              </w:rPr>
              <w:t>индивидуального</w:t>
            </w:r>
            <w:proofErr w:type="spellEnd"/>
            <w:r w:rsidRPr="00134635">
              <w:rPr>
                <w:rFonts w:ascii="Times New Roman" w:hAnsi="Times New Roman"/>
                <w:sz w:val="24"/>
                <w:szCs w:val="24"/>
              </w:rPr>
              <w:t xml:space="preserve"> </w:t>
            </w:r>
            <w:proofErr w:type="spellStart"/>
            <w:r w:rsidRPr="00134635">
              <w:rPr>
                <w:rFonts w:ascii="Times New Roman" w:hAnsi="Times New Roman"/>
                <w:sz w:val="24"/>
                <w:szCs w:val="24"/>
              </w:rPr>
              <w:t>стиля</w:t>
            </w:r>
            <w:proofErr w:type="spellEnd"/>
            <w:r w:rsidRPr="00134635">
              <w:rPr>
                <w:rFonts w:ascii="Times New Roman" w:hAnsi="Times New Roman"/>
                <w:sz w:val="24"/>
                <w:szCs w:val="24"/>
              </w:rPr>
              <w:t xml:space="preserve"> </w:t>
            </w:r>
            <w:proofErr w:type="spellStart"/>
            <w:r w:rsidRPr="00134635">
              <w:rPr>
                <w:rFonts w:ascii="Times New Roman" w:hAnsi="Times New Roman"/>
                <w:sz w:val="24"/>
                <w:szCs w:val="24"/>
              </w:rPr>
              <w:t>автора</w:t>
            </w:r>
            <w:proofErr w:type="spellEnd"/>
          </w:p>
        </w:tc>
        <w:tc>
          <w:tcPr>
            <w:tcW w:w="1760" w:type="dxa"/>
            <w:vMerge/>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1"/>
                <w:szCs w:val="11"/>
              </w:rPr>
            </w:pPr>
          </w:p>
        </w:tc>
        <w:tc>
          <w:tcPr>
            <w:tcW w:w="1440" w:type="dxa"/>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r w:rsidR="00AD3214" w:rsidRPr="00134635" w:rsidTr="005955F9">
        <w:tblPrEx>
          <w:tblCellMar>
            <w:top w:w="0" w:type="dxa"/>
            <w:left w:w="0" w:type="dxa"/>
            <w:bottom w:w="0" w:type="dxa"/>
            <w:right w:w="0" w:type="dxa"/>
          </w:tblCellMar>
        </w:tblPrEx>
        <w:trPr>
          <w:trHeight w:val="144"/>
        </w:trPr>
        <w:tc>
          <w:tcPr>
            <w:tcW w:w="2320" w:type="dxa"/>
            <w:vMerge/>
            <w:tcBorders>
              <w:top w:val="nil"/>
              <w:left w:val="single" w:sz="8" w:space="0" w:color="auto"/>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4080" w:type="dxa"/>
            <w:gridSpan w:val="2"/>
            <w:vMerge/>
            <w:tcBorders>
              <w:top w:val="nil"/>
              <w:left w:val="nil"/>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1760" w:type="dxa"/>
            <w:tcBorders>
              <w:top w:val="nil"/>
              <w:left w:val="nil"/>
              <w:bottom w:val="single" w:sz="8" w:space="0" w:color="auto"/>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1440" w:type="dxa"/>
            <w:tcBorders>
              <w:top w:val="nil"/>
              <w:left w:val="nil"/>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r w:rsidR="00AD3214" w:rsidRPr="00134635" w:rsidTr="005955F9">
        <w:tblPrEx>
          <w:tblCellMar>
            <w:top w:w="0" w:type="dxa"/>
            <w:left w:w="0" w:type="dxa"/>
            <w:bottom w:w="0" w:type="dxa"/>
            <w:right w:w="0" w:type="dxa"/>
          </w:tblCellMar>
        </w:tblPrEx>
        <w:trPr>
          <w:trHeight w:val="261"/>
        </w:trPr>
        <w:tc>
          <w:tcPr>
            <w:tcW w:w="2320" w:type="dxa"/>
            <w:vMerge w:val="restart"/>
            <w:tcBorders>
              <w:top w:val="nil"/>
              <w:left w:val="single" w:sz="8" w:space="0" w:color="auto"/>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ind w:left="120"/>
              <w:rPr>
                <w:rFonts w:ascii="Times New Roman" w:hAnsi="Times New Roman"/>
                <w:sz w:val="24"/>
                <w:szCs w:val="24"/>
              </w:rPr>
            </w:pPr>
            <w:proofErr w:type="spellStart"/>
            <w:r w:rsidRPr="00134635">
              <w:rPr>
                <w:rFonts w:ascii="Times New Roman" w:hAnsi="Times New Roman"/>
                <w:sz w:val="24"/>
                <w:szCs w:val="24"/>
              </w:rPr>
              <w:t>Точные</w:t>
            </w:r>
            <w:proofErr w:type="spellEnd"/>
            <w:r w:rsidRPr="00134635">
              <w:rPr>
                <w:rFonts w:ascii="Times New Roman" w:hAnsi="Times New Roman"/>
                <w:sz w:val="24"/>
                <w:szCs w:val="24"/>
              </w:rPr>
              <w:t xml:space="preserve"> </w:t>
            </w:r>
            <w:proofErr w:type="spellStart"/>
            <w:r w:rsidRPr="00134635">
              <w:rPr>
                <w:rFonts w:ascii="Times New Roman" w:hAnsi="Times New Roman"/>
                <w:sz w:val="24"/>
                <w:szCs w:val="24"/>
              </w:rPr>
              <w:t>науки</w:t>
            </w:r>
            <w:proofErr w:type="spellEnd"/>
          </w:p>
        </w:tc>
        <w:tc>
          <w:tcPr>
            <w:tcW w:w="234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60" w:lineRule="exact"/>
              <w:ind w:left="80"/>
              <w:rPr>
                <w:rFonts w:ascii="Times New Roman" w:hAnsi="Times New Roman"/>
                <w:sz w:val="24"/>
                <w:szCs w:val="24"/>
              </w:rPr>
            </w:pPr>
            <w:proofErr w:type="spellStart"/>
            <w:r w:rsidRPr="00134635">
              <w:rPr>
                <w:rFonts w:ascii="Times New Roman" w:hAnsi="Times New Roman"/>
                <w:sz w:val="24"/>
                <w:szCs w:val="24"/>
              </w:rPr>
              <w:t>Полное</w:t>
            </w:r>
            <w:proofErr w:type="spellEnd"/>
          </w:p>
        </w:tc>
        <w:tc>
          <w:tcPr>
            <w:tcW w:w="1740" w:type="dxa"/>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60" w:lineRule="exact"/>
              <w:jc w:val="right"/>
              <w:rPr>
                <w:rFonts w:ascii="Times New Roman" w:hAnsi="Times New Roman"/>
                <w:sz w:val="24"/>
                <w:szCs w:val="24"/>
              </w:rPr>
            </w:pPr>
            <w:proofErr w:type="spellStart"/>
            <w:r w:rsidRPr="00134635">
              <w:rPr>
                <w:rFonts w:ascii="Times New Roman" w:hAnsi="Times New Roman"/>
                <w:sz w:val="24"/>
                <w:szCs w:val="24"/>
              </w:rPr>
              <w:t>непонимание</w:t>
            </w:r>
            <w:proofErr w:type="spellEnd"/>
          </w:p>
        </w:tc>
        <w:tc>
          <w:tcPr>
            <w:tcW w:w="176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60" w:lineRule="exact"/>
              <w:ind w:left="100"/>
              <w:rPr>
                <w:rFonts w:ascii="Times New Roman" w:hAnsi="Times New Roman"/>
                <w:sz w:val="24"/>
                <w:szCs w:val="24"/>
              </w:rPr>
            </w:pPr>
            <w:proofErr w:type="spellStart"/>
            <w:r w:rsidRPr="00134635">
              <w:rPr>
                <w:rFonts w:ascii="Times New Roman" w:hAnsi="Times New Roman"/>
                <w:sz w:val="24"/>
                <w:szCs w:val="24"/>
              </w:rPr>
              <w:t>Однозначное</w:t>
            </w:r>
            <w:proofErr w:type="spellEnd"/>
          </w:p>
        </w:tc>
        <w:tc>
          <w:tcPr>
            <w:tcW w:w="1440" w:type="dxa"/>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60" w:lineRule="exact"/>
              <w:ind w:left="140"/>
              <w:rPr>
                <w:rFonts w:ascii="Times New Roman" w:hAnsi="Times New Roman"/>
                <w:sz w:val="24"/>
                <w:szCs w:val="24"/>
              </w:rPr>
            </w:pPr>
            <w:proofErr w:type="spellStart"/>
            <w:r w:rsidRPr="00134635">
              <w:rPr>
                <w:rFonts w:ascii="Times New Roman" w:hAnsi="Times New Roman"/>
                <w:sz w:val="24"/>
                <w:szCs w:val="24"/>
              </w:rPr>
              <w:t>понимание</w:t>
            </w:r>
            <w:proofErr w:type="spellEnd"/>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r w:rsidR="00AD3214" w:rsidRPr="00134635" w:rsidTr="005955F9">
        <w:tblPrEx>
          <w:tblCellMar>
            <w:top w:w="0" w:type="dxa"/>
            <w:left w:w="0" w:type="dxa"/>
            <w:bottom w:w="0" w:type="dxa"/>
            <w:right w:w="0" w:type="dxa"/>
          </w:tblCellMar>
        </w:tblPrEx>
        <w:trPr>
          <w:trHeight w:val="137"/>
        </w:trPr>
        <w:tc>
          <w:tcPr>
            <w:tcW w:w="2320" w:type="dxa"/>
            <w:vMerge/>
            <w:tcBorders>
              <w:top w:val="nil"/>
              <w:left w:val="single" w:sz="8" w:space="0" w:color="auto"/>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1"/>
                <w:szCs w:val="11"/>
              </w:rPr>
            </w:pPr>
          </w:p>
        </w:tc>
        <w:tc>
          <w:tcPr>
            <w:tcW w:w="2340" w:type="dxa"/>
            <w:vMerge w:val="restart"/>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ind w:left="80"/>
              <w:rPr>
                <w:rFonts w:ascii="Times New Roman" w:hAnsi="Times New Roman"/>
                <w:sz w:val="24"/>
                <w:szCs w:val="24"/>
              </w:rPr>
            </w:pPr>
            <w:proofErr w:type="spellStart"/>
            <w:r w:rsidRPr="00134635">
              <w:rPr>
                <w:rFonts w:ascii="Times New Roman" w:hAnsi="Times New Roman"/>
                <w:sz w:val="24"/>
                <w:szCs w:val="24"/>
              </w:rPr>
              <w:t>неспециалистами</w:t>
            </w:r>
            <w:proofErr w:type="spellEnd"/>
          </w:p>
        </w:tc>
        <w:tc>
          <w:tcPr>
            <w:tcW w:w="1740" w:type="dxa"/>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1"/>
                <w:szCs w:val="11"/>
              </w:rPr>
            </w:pPr>
          </w:p>
        </w:tc>
        <w:tc>
          <w:tcPr>
            <w:tcW w:w="3200" w:type="dxa"/>
            <w:gridSpan w:val="2"/>
            <w:vMerge w:val="restart"/>
            <w:tcBorders>
              <w:top w:val="nil"/>
              <w:left w:val="nil"/>
              <w:bottom w:val="nil"/>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ind w:left="100"/>
              <w:rPr>
                <w:rFonts w:ascii="Times New Roman" w:hAnsi="Times New Roman"/>
                <w:sz w:val="24"/>
                <w:szCs w:val="24"/>
              </w:rPr>
            </w:pPr>
            <w:proofErr w:type="spellStart"/>
            <w:r w:rsidRPr="00134635">
              <w:rPr>
                <w:rFonts w:ascii="Times New Roman" w:hAnsi="Times New Roman"/>
                <w:sz w:val="24"/>
                <w:szCs w:val="24"/>
              </w:rPr>
              <w:t>всеми</w:t>
            </w:r>
            <w:proofErr w:type="spellEnd"/>
            <w:r w:rsidRPr="00134635">
              <w:rPr>
                <w:rFonts w:ascii="Times New Roman" w:hAnsi="Times New Roman"/>
                <w:sz w:val="24"/>
                <w:szCs w:val="24"/>
              </w:rPr>
              <w:t xml:space="preserve"> </w:t>
            </w:r>
            <w:proofErr w:type="spellStart"/>
            <w:r w:rsidRPr="00134635">
              <w:rPr>
                <w:rFonts w:ascii="Times New Roman" w:hAnsi="Times New Roman"/>
                <w:sz w:val="24"/>
                <w:szCs w:val="24"/>
              </w:rPr>
              <w:t>специалистами</w:t>
            </w:r>
            <w:proofErr w:type="spellEnd"/>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r w:rsidR="00AD3214" w:rsidRPr="00134635" w:rsidTr="005955F9">
        <w:tblPrEx>
          <w:tblCellMar>
            <w:top w:w="0" w:type="dxa"/>
            <w:left w:w="0" w:type="dxa"/>
            <w:bottom w:w="0" w:type="dxa"/>
            <w:right w:w="0" w:type="dxa"/>
          </w:tblCellMar>
        </w:tblPrEx>
        <w:trPr>
          <w:trHeight w:val="144"/>
        </w:trPr>
        <w:tc>
          <w:tcPr>
            <w:tcW w:w="2320" w:type="dxa"/>
            <w:tcBorders>
              <w:top w:val="nil"/>
              <w:left w:val="single" w:sz="8" w:space="0" w:color="auto"/>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2340" w:type="dxa"/>
            <w:vMerge/>
            <w:tcBorders>
              <w:top w:val="nil"/>
              <w:left w:val="nil"/>
              <w:bottom w:val="single" w:sz="8" w:space="0" w:color="auto"/>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1740" w:type="dxa"/>
            <w:tcBorders>
              <w:top w:val="nil"/>
              <w:left w:val="nil"/>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3200" w:type="dxa"/>
            <w:gridSpan w:val="2"/>
            <w:vMerge/>
            <w:tcBorders>
              <w:top w:val="nil"/>
              <w:left w:val="nil"/>
              <w:bottom w:val="single" w:sz="8" w:space="0" w:color="auto"/>
              <w:right w:val="single" w:sz="8" w:space="0" w:color="auto"/>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AD3214" w:rsidRPr="00134635" w:rsidRDefault="00AD3214" w:rsidP="005955F9">
            <w:pPr>
              <w:pStyle w:val="a0"/>
              <w:widowControl w:val="0"/>
              <w:autoSpaceDE w:val="0"/>
              <w:autoSpaceDN w:val="0"/>
              <w:adjustRightInd w:val="0"/>
              <w:spacing w:after="0" w:line="240" w:lineRule="auto"/>
              <w:rPr>
                <w:rFonts w:ascii="Times New Roman" w:hAnsi="Times New Roman"/>
                <w:sz w:val="2"/>
                <w:szCs w:val="2"/>
              </w:rPr>
            </w:pPr>
          </w:p>
        </w:tc>
      </w:tr>
    </w:tbl>
    <w:p w:rsidR="00AD3214" w:rsidRDefault="00AD3214" w:rsidP="00AD3214">
      <w:pPr>
        <w:pStyle w:val="a0"/>
        <w:widowControl w:val="0"/>
        <w:autoSpaceDE w:val="0"/>
        <w:autoSpaceDN w:val="0"/>
        <w:adjustRightInd w:val="0"/>
        <w:spacing w:after="0" w:line="48" w:lineRule="exact"/>
        <w:rPr>
          <w:rFonts w:ascii="Times New Roman" w:hAnsi="Times New Roman"/>
          <w:sz w:val="24"/>
          <w:szCs w:val="24"/>
        </w:rPr>
      </w:pPr>
    </w:p>
    <w:p w:rsidR="00AD3214" w:rsidRPr="00E91527" w:rsidRDefault="00AD3214" w:rsidP="00AD3214">
      <w:pPr>
        <w:pStyle w:val="a0"/>
        <w:widowControl w:val="0"/>
        <w:overflowPunct w:val="0"/>
        <w:autoSpaceDE w:val="0"/>
        <w:autoSpaceDN w:val="0"/>
        <w:adjustRightInd w:val="0"/>
        <w:spacing w:after="0" w:line="214" w:lineRule="auto"/>
        <w:ind w:left="680" w:right="140"/>
        <w:rPr>
          <w:rFonts w:ascii="Times New Roman" w:hAnsi="Times New Roman"/>
          <w:sz w:val="24"/>
          <w:szCs w:val="24"/>
          <w:lang w:val="ru-RU"/>
        </w:rPr>
      </w:pPr>
      <w:r w:rsidRPr="00E91527">
        <w:rPr>
          <w:rFonts w:ascii="Times New Roman" w:hAnsi="Times New Roman"/>
          <w:sz w:val="24"/>
          <w:szCs w:val="24"/>
          <w:lang w:val="ru-RU"/>
        </w:rPr>
        <w:t>№17. Граф может иметь вид, представленный на рис. 1.1 на стр. 17 учебника. №18. Если вы хотите первым достигнуть ста, то вам первому же надо достигнуть</w:t>
      </w:r>
    </w:p>
    <w:p w:rsidR="00AD3214" w:rsidRPr="00E91527" w:rsidRDefault="00AD3214" w:rsidP="00AD3214">
      <w:pPr>
        <w:pStyle w:val="a0"/>
        <w:widowControl w:val="0"/>
        <w:autoSpaceDE w:val="0"/>
        <w:autoSpaceDN w:val="0"/>
        <w:adjustRightInd w:val="0"/>
        <w:spacing w:after="0" w:line="60" w:lineRule="exact"/>
        <w:rPr>
          <w:rFonts w:ascii="Times New Roman" w:hAnsi="Times New Roman"/>
          <w:sz w:val="24"/>
          <w:szCs w:val="24"/>
          <w:lang w:val="ru-RU"/>
        </w:rPr>
      </w:pPr>
    </w:p>
    <w:p w:rsidR="00AD3214" w:rsidRPr="00E91527" w:rsidRDefault="00AD3214" w:rsidP="00AD3214">
      <w:pPr>
        <w:pStyle w:val="a0"/>
        <w:widowControl w:val="0"/>
        <w:overflowPunct w:val="0"/>
        <w:autoSpaceDE w:val="0"/>
        <w:autoSpaceDN w:val="0"/>
        <w:adjustRightInd w:val="0"/>
        <w:spacing w:after="0" w:line="234" w:lineRule="auto"/>
        <w:ind w:left="120" w:right="120"/>
        <w:jc w:val="both"/>
        <w:rPr>
          <w:rFonts w:ascii="Times New Roman" w:hAnsi="Times New Roman"/>
          <w:sz w:val="24"/>
          <w:szCs w:val="24"/>
          <w:lang w:val="ru-RU"/>
        </w:rPr>
      </w:pPr>
      <w:r w:rsidRPr="00E91527">
        <w:rPr>
          <w:rFonts w:ascii="Times New Roman" w:hAnsi="Times New Roman"/>
          <w:sz w:val="24"/>
          <w:szCs w:val="24"/>
          <w:lang w:val="ru-RU"/>
        </w:rPr>
        <w:t xml:space="preserve">и 89. В самом деле, когда названную вами сумму будет отделять от ста число 11, то, какое бы число (десять или меньше) ни прибавил ваш партнер, вы тотчас найдете слагаемое, дополняющее до ста сумму, названную партнером. Но для того, чтобы первым достигнуть 89, надо отдалить партнера и от этого числа на 11, то есть суметь первым сказать 78. Продолжая эти рассуждения, мы получим ряд таких чисел, называя которые, вы придете к финишу первым. Начинается этот ряд чисел с единицы: 1, 12, 23, 34, 45, 56, 78, 89. </w:t>
      </w:r>
      <w:proofErr w:type="gramStart"/>
      <w:r w:rsidRPr="00E91527">
        <w:rPr>
          <w:rFonts w:ascii="Times New Roman" w:hAnsi="Times New Roman"/>
          <w:sz w:val="24"/>
          <w:szCs w:val="24"/>
          <w:lang w:val="ru-RU"/>
        </w:rPr>
        <w:t>Ясно теперь, что если вы скажете 1, то, какое бы число (одиннадцать или меньше) ни сказал ваш партнер, он н е помешает вам сказать 12, затем 23, 34 и т. д. Запомнить этот ряд ключевых чисел легко: в каждом десятке по одному числу, у которого число единиц на единицу больше числа десятков.</w:t>
      </w:r>
      <w:proofErr w:type="gramEnd"/>
    </w:p>
    <w:p w:rsidR="00D155E4" w:rsidRPr="00AD3214" w:rsidRDefault="00D155E4">
      <w:pPr>
        <w:rPr>
          <w:lang w:val="ru-RU"/>
        </w:rPr>
      </w:pPr>
      <w:bookmarkStart w:id="2" w:name="_GoBack"/>
      <w:bookmarkEnd w:id="2"/>
    </w:p>
    <w:sectPr w:rsidR="00D155E4" w:rsidRPr="00AD3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9B3"/>
    <w:multiLevelType w:val="hybridMultilevel"/>
    <w:tmpl w:val="00002D12"/>
    <w:lvl w:ilvl="0" w:tplc="0000074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14"/>
    <w:rsid w:val="006C2D1B"/>
    <w:rsid w:val="00AD3214"/>
    <w:rsid w:val="00D15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14"/>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14"/>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3804</Characters>
  <Application>Microsoft Office Word</Application>
  <DocSecurity>0</DocSecurity>
  <Lines>31</Lines>
  <Paragraphs>8</Paragraphs>
  <ScaleCrop>false</ScaleCrop>
  <Company>*</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1</cp:revision>
  <dcterms:created xsi:type="dcterms:W3CDTF">2015-12-10T05:34:00Z</dcterms:created>
  <dcterms:modified xsi:type="dcterms:W3CDTF">2015-12-10T05:34:00Z</dcterms:modified>
</cp:coreProperties>
</file>